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9" w:rsidRPr="00DC11A1" w:rsidRDefault="00B14739" w:rsidP="003865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АДМИНИСТРАЦИЯ ГОРОДСКОГО ОКРУГА "ГОРОД МАХАЧКАЛА" РЕСПУБЛИКИ ДАГЕСТАН</w:t>
      </w:r>
    </w:p>
    <w:p w:rsidR="001E0E69" w:rsidRPr="00DC11A1" w:rsidRDefault="001E0E69" w:rsidP="0038656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B14739" w:rsidRPr="00DC11A1" w:rsidRDefault="00B14739" w:rsidP="001E0E6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ПОСТАНОВЛЕНИЕ</w:t>
      </w:r>
    </w:p>
    <w:p w:rsidR="001E0E69" w:rsidRPr="00DC11A1" w:rsidRDefault="001E0E69" w:rsidP="00966C9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B14739" w:rsidRPr="00DC11A1" w:rsidRDefault="00B14739" w:rsidP="00966C9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от 4 мая 2017 года N 632</w:t>
      </w:r>
    </w:p>
    <w:p w:rsidR="00B14739" w:rsidRPr="00DC11A1" w:rsidRDefault="00B14739" w:rsidP="00966C95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ОБ УТВЕРЖДЕНИИ АДМИНИСТРАТИВНОГО </w:t>
      </w:r>
      <w:proofErr w:type="gramStart"/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РЕГЛАМЕНТА УПРАВЛЕНИЯ ОБРАЗО</w:t>
      </w:r>
      <w:bookmarkStart w:id="0" w:name="_GoBack"/>
      <w:bookmarkEnd w:id="0"/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ВАНИЯ АДМИНИСТРАЦИИ ГОРОДА МАХАЧКАЛЫ</w:t>
      </w:r>
      <w:proofErr w:type="gramEnd"/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И ВНЕСЕНИИ ИЗМЕНЕНИЙ В ПОСТАНОВЛЕНИЕ АДМИНИСТРАЦИИ ГОРОДА МАХАЧКАЛЫ </w:t>
      </w:r>
      <w:hyperlink r:id="rId5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30.06.2016 N 1296</w:t>
        </w:r>
      </w:hyperlink>
    </w:p>
    <w:p w:rsidR="00B14739" w:rsidRPr="00DC11A1" w:rsidRDefault="00B14739" w:rsidP="00B14739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Администрация города Махачкалы постановляет: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Утвердить прилагаемый Административный регламент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Управления образования Администрации города Махачкалы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 Признать утратившим силу пункт 2.1 постановления Администрации города Махачкалы </w:t>
      </w:r>
      <w:hyperlink r:id="rId6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30.06.2016 N 1296 "Об утверждении Административного регламента Управления образования Администрации муниципального образования "город Махачкала"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и административных регламентов по предоставлению муниципальных услуг образовательными учреждениями города Махачкалы".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 Настоящее постановление вступает в силу по истечении 10 дней со дня его официального опубликования.</w:t>
      </w:r>
    </w:p>
    <w:p w:rsidR="00B14739" w:rsidRPr="00DC11A1" w:rsidRDefault="00B14739" w:rsidP="00B14739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 Администрации городского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округа с внутригородским делением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"город Махачкала"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М.МУСАЕВ</w:t>
      </w:r>
    </w:p>
    <w:p w:rsidR="00B14739" w:rsidRPr="00DC11A1" w:rsidRDefault="00B14739" w:rsidP="00B14739">
      <w:pPr>
        <w:shd w:val="clear" w:color="auto" w:fill="FFFFFF"/>
        <w:spacing w:before="319" w:after="19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</w:t>
      </w:r>
    </w:p>
    <w:p w:rsidR="00B14739" w:rsidRPr="00DC11A1" w:rsidRDefault="00B14739" w:rsidP="00B14739">
      <w:pPr>
        <w:shd w:val="clear" w:color="auto" w:fill="FFFFFF"/>
        <w:spacing w:after="0" w:line="26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Утвержден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постановлением Администрации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городского округа с внутригородским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делением "город Махачкала"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4 мая 2017 года N 632</w:t>
      </w:r>
    </w:p>
    <w:p w:rsidR="00B14739" w:rsidRPr="00DC11A1" w:rsidRDefault="00B14739" w:rsidP="00B14739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1. Общие положения</w:t>
      </w:r>
    </w:p>
    <w:p w:rsidR="00B14739" w:rsidRPr="00DC11A1" w:rsidRDefault="00B14739" w:rsidP="00B14739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1.1.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Настоящий Административный регламент устанавливает сроки, последовательность административных процедур и административных действий муниципального казенного учреждения "Управление образования" Администрации городского округа с внутригородским делением "город Махачкала" (далее - Управление образования), муниципальных образовательных учреждений города Махачкалы, осуществляющих образовательную деятельность по основным образовательным программам дошкольного образования (далее - дошкольные образовательные учреждения), а также порядок взаимодействия с заявителями при предоставлении муниципальной услуги по приему заявлений, постановке на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учет и зачислению детей в муниципальные образовательные учреждения, реализующие основные образовательные программы дошкольного образования (детские сады) (далее - муниципальная услуга).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1.2. Круг заявителей.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Заявителями являются родители (законные представители) ребенка в возрасте от рождения до шести лет и шести месяцев при отсутствии противопоказаний по состоянию здоровья, но не позже достижения ими возраста восьми лет (граждане Российской Федерации, иностранные граждане и лица без гражданства в соответствии с международными договорами Российской Федерации, </w:t>
      </w:r>
      <w:hyperlink r:id="rId7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Федеральным законом от 29.12.2012 N 273-ФЗ "Об образовании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(далее - заявитель).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 имени заявителя могут выступать уполномоченные им представители, действующие в силу закона или на основании доверенности.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Право на внеочередное и первоочередное предоставление места в образовательных учреждениях города Махачкалы, реализующих основные образовательные программы дошкольного образования, устанавливается в соответствии с федеральным законодательством.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 Требования к порядку информирования заявителей о предоставлении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1.3.1. Организацию и информационное обеспечение предоставления муниципальной услуги осуществляют: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городского округа с внутригородским делением "город Махачкала": 367000, Республика Дагестан, г. Махачкала, пл. Ленина, д. 2, официальный сайт: www.mkala.ru, электронная почта: info@mkala.ru, тел.: 8 (8722) 67-21-43, режим работы: понедельник - пятница - с 9:00 до 18:00, перерыв на обед - с 13:00 до 14:00, выходные дни - суббота, воскресенье;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муниципальное казенное учреждение "Управление образования" Администрации городского округа с внутригородским делением "город Махачкала": 367000, Республика Дагестан, г. Махачкала, ул. </w:t>
      </w:r>
      <w:proofErr w:type="spell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Ярагского</w:t>
      </w:r>
      <w:proofErr w:type="spell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53, тел.: (8722) 67-06-08, официальный сайт: mklguo.ru, электронный адрес: m.guo@yandex.ru,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proofErr w:type="spell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mail</w:t>
      </w:r>
      <w:proofErr w:type="spell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 m-guo@yandex.ru, режим работы: понедельник - пятница - с 9:00 до 18:00, перерыв на обед - с 13:00 до 14:00, выходные дни - суббота, воскресенье;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многофункциональные центры предоставления государственных и муниципальных услуг в Республике Дагестан (далее - МФЦ) по месту жительства заявителя;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муниципальные бюджетные дошкольные образовательные учреждения города Махачкалы. Информация о месте нахождения дошкольных образовательных учреждений города Махачкалы приведена в приложении N 1 к настоящему Административному регламенту.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1.3.2.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Информация о муниципальной услуге предоставляется должностными лицами Управления образования, МФЦ, дошкольными образовательными учреждениями: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посредством индивидуального информирования: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обращении заявителя в устной форме лично или по телефону;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письменного обращения заявителя, в том числе по почте, факсимильной связью, по электронной почте;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посредством публичного информирования размещением информации: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 официальном сайте в сети "Интернет" и стендах Управления образования;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официальном сайте Администрации города Махачкалы в сети "Интернет";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на официальном сайте МФЦ;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 официальных сайтах и стендах дошкольных образовательных учреждений;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федеральной государственной информационной системе "Единый портал государственных и муниципальных услуг (функций)" (www.gosuslugi.ru);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автоматизированной информационной системе "Электронный детский сад" (http://eds.dagminobr.ru) (далее - АИС "ЭДС").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1.3.3.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обращении заявителя за информацией о предоставлении муниципальной услуги в устной форме должностные лица Управления образования, дошкольных образовательных учреждений должны представиться, назвать свою фамилию, имя, отчество, должность. Затем в вежливой, корректной форме дать заявителю полный, точный и понятный ответ о предоставлении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Продолжительность информирования каждого заявителя составляет не более 10 минут.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1.3.4. При поступлении обращения заявителя в письменной форме, информирование осуществляется в виде письменных ответов, содержащих исчерпывающие сведения по существу поставленных вопросов. Ответ на письменное обращение о предоставлении письменной консультации по процедуре предоставления муниципальной услуги направляется заявителю в виде почтовых отправлений в течение 10 рабочих дней, по электронной почте в течение 5 рабочих дней со дня регистрации обращения в Управлении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Письменный ответ на обращение должен содержать фамилию и номер телефона исполнителя и направляется по почтовому адресу или по адресу электронной почты, указанному в обращении.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Если в обращении о предоставлении письменной консультации по процедуре предоставления муниципальной услуги не указаны личные данные заявителя (фамилия, почтовый адрес), ответ на обращение не дается.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Информирование заявителя о порядке предоставления муниципальной услуги в многофункциональных центрах, а также по иным вопросам, связанным с предоставлением муниципальной услуги, осуществляется многофункциональными центрами в соответствии с регламентом работы многофункциональных центров.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Для получения информации по вопросам предоставления муниципальной услуги, в том числе о ходе предоставления муниципальной услуги, посредством единого портала заявителю необходимо использовать адреса в информационно-телекоммуникационной сети "Интернет", указанные в пункте 1.3.2 настоящего Административного регламента.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1.3.5. В рамках оказания муниципальной услуги заявителю предоставляется следующая информация: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выдержки из нормативных правовых актов, регламентирующих предоставление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порядок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перечень причин для отказа в предоставлении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порядок обжалования действия (бездействия) и решений, осуществляемых и принятых должностными лицами в рамках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1.3.6.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официальном сайте Управления образования, предоставляющего муниципальную услугу, в сети "Интернет" размещается следующая информация: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адрес места нахождения Управления образования, предоставляющего муниципальную услугу, телефоны для справок, адрес электронной почты;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режим работы и график приема;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порядок получения информации по вопросам предоставления муниципальной услуги, в том числе о ходе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текст Административного регламента.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1.3.7.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случае внесения изменений в порядок предоставления муниципальной услуги в срок, не превышающий 10 рабочих дней со дня вступления в силу таких изменений, Управление образования обеспечивает размещение информации в информационно-телекоммуникационной сети "Интернет" и на информационных стендах в местах предоставления муниципальной услуги.</w:t>
      </w:r>
    </w:p>
    <w:p w:rsidR="00B14739" w:rsidRPr="00DC11A1" w:rsidRDefault="00B14739" w:rsidP="00B14739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2. Стандарт предоставления муниципальной услуги</w:t>
      </w:r>
    </w:p>
    <w:p w:rsidR="00B14739" w:rsidRPr="00DC11A1" w:rsidRDefault="00B14739" w:rsidP="00B14739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2.1. Наименование муниципальной услуги: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Данная муниципальная услуга разделена на две </w:t>
      </w:r>
      <w:proofErr w:type="spell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подуслуги</w:t>
      </w:r>
      <w:proofErr w:type="spell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прием заявлений и постановка детей на учет в образовательные учреждения, реализующие основную общеобразовательную программу дошкольного образования;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зачисление детей в образовательные учреждения, реализующие основную общеобразовательную программу дошкольного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2.2. Органы и организации, участвующие в предоставлении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Муниципальная услуга предоставляется: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Управлением образования - в части приема заявлений и постановки детей на учет в образовательные учреждения, реализующие основную общеобразовательную программу дошкольного образования, выдачи направлений для зачисления в дошкольное образовательное учреждение;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МФЦ -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результатом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дошкольными образовательными учреждениями - в части согласования даты поступления ребенка в дошкольное образовательное учреждение, выдачи направления на медосмотр, оформления договора об образовании по образовательным программам дошкольного образования (далее - договор об образовании) между дошкольным образовательным учреждением и заявителем, издания распорядительного акта о зачислении ребенка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2.3.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Результатом предоставления муниципальной услуги является: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постановка на учет ребенка в образовательное учреждение, реализующее основную образовательную программу дошкольного образования (детский сад), и выдача заявителю уведомления о постановке ребенка на учет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(приложение N 2 к настоящему Административному регламенту);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выдача заявителю уведомления об отказе в постановке на учет (приложение N 3 к настоящему Административному регламенту);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выдача направления для зачисления в дошкольное образовательное учреждение (приложение N 4 к настоящему Административному регламенту);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зачисление ребенка в дошкольное образовательное учреждение;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выдача заявителю уведомления об отказе в зачислении в дошкольное образовательное учреждение (приложение N 5 к настоящему Административному регламенту).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2.3.1. Документы, являющиеся результатом предоставления муниципальной услуги, в части приема заявлений и постановки детей на учет, оформленные на бумажном носителе, заверяются подписями должностных лиц Управления образования и предоставляются заявителю в единственном экземпляре.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2.3.2. Документы, являющиеся результатом предоставления муниципальной услуги, в части зачисления детей в образовательные учреждения: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направление для зачисления в дошкольное образовательное учреждение оформляется на бумажном носителе, заверяется подписями членов комиссии Управления образования по комплектованию дошкольных образовательных учреждений, утвержденной приказом начальника Управления образования, предоставляется заявителю в единственном экземпляре;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договор об образовании, оформленный на бумажном носителе в двух экземплярах (по одному экземпляру для каждой из сторон), заверяется подписью и печатью руководителя дошкольного образовательного учреждения и заявителя;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распорядительный акт о зачислении ребенка в дошкольное образовательное учреждение оформляется на бумажном носителе и заверяется подписью и печатью руководителя дошкольного образовательного учреждения.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2.4. Срок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2.4.1.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Муниципальная услуга в части, касающейся приема заявлений и постановки на учет детей, подлежащих обучению по образовательным программам дошкольного образования (прием заявлений и постановка на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учет), предоставляется: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личном обращении заявителя - 15 минут;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письменном обращении, полученном по почте, факсимильной связью, осуществляется в день поступления обращения;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электронной форме через единый портал государственных и муниципальных услуг - 3 рабочих дня;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поступлении заявления с МФЦ - 3 рабочих дня.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Предоставление муниципальной услуги осуществляется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момента подачи заявителем в Управление образования обращения на предоставление муниципальной услуги в соответствии с графиком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работы Управления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Рассмотрение заявления и представленных документов о постановке на учет осуществляется Управлением образования в рабочие дни согласно графику приема заявителей в течение 15 минут с момента предоставления документов должностному лицу Управления образования и МФЦ.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Письменное обращение граждан о постановке детей на учет в Управлении образования рассматривается в день регистрации письменного обращения.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Внесение данных в АИС "ЭДС" по учету детей дошкольного возраста, нуждающихся в предоставлении места в дошкольном образовательном учреждении, осуществляется в течение одного рабочего дня.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2.4.2. Муниципальная услуга в части, касающейся зачисления детей в образовательные учреждения, реализующие основную общеобразовательную программу дошкольного образования, предоставляется в течение всего календарного года при наличии свободных мест.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Муниципальная услуга предоставляется заявителю в течение 30 дней с момента регистрации заявления на получение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2.4.3. Выдача результата об отказе в предоставлении муниципальной услуги осуществляется: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личном обращении заявителя в устной форме в момент обращения;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при письменном обращении в форме письменного ответа в течение 10 рабочих дней в адрес заявителя посредством почтовой связи, по почтовому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адресу, указанному в обращении;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обращении, направленном в электронном виде, в течение 5 дней рабочих посредством электронной почты, по электронному адресу, указанному в обращении.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2.5. Правовые основания для предоставления государственной или муниципальной услуги: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Конвенция о правах ребенка (одобрена Генеральной Ассамблеей ООН 20.11.1989);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8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Конституция Российской Федерации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9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29.12.2012 N 273-ФЗ "Об образовании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0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24.07.1998 N 124-ФЗ "Об основных гарантиях прав ребенка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1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27.07.2010 N 210-ФЗ "Об организации предоставления государственных и муниципальных услуг"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2" w:history="1"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27.07.2006 N 152-ФЗ "О персональных данных"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3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06.10.2003 N 131-ФЗ "Об общих принципах организации местного самоуправления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4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27.07.2006 N 149-ФЗ "Об информации, информационных технологиях и о защите информации"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5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25.07.2002 N 115-ФЗ "О правовом положении иностранных граждан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6" w:history="1"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28.12.2010 N 403-ФЗ "О Следственном комитете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Федеральный закон Российской Федерации </w:t>
      </w:r>
      <w:hyperlink r:id="rId17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17.01.1992 N 2202-1 "О прокуратуре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8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27.05.1998 N 76-ФЗ "О статусе военнослужащих"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19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Федеральный закон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</w:t>
        </w:r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0" w:history="1"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24.11.1995 N 181-ФЗ "О социальной защите инвалидов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1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01.12.2014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2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07.02.2011 N 3-ФЗ "О полиции"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3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19.02.1993 N 4528-1 "О беженцах"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4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Российской Федерации от 26.06.1992 N 3132-1 "О статусе судей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5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Российской Федерации от 15.05.1991 N 1244-1 "О социальной защите граждан, подвергшихся воздействию радиации вследствие катастрофы на Чернобыльской АЭС"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6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01.06.2012 N 761 "О Национальной стратегии действий в интересах детей на 2012-2017 годы"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7" w:history="1"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02.10.1992 N 1157 "О дополнительных мерах государственной поддержки инвалидов"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8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 Президента Российской Федерации от 05.05.1992 N 431 "О мерах по социальной поддержке многодетных семей"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29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0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Российской Федерации от 15.04.2014 N 295 "Об утверждении государственной программы Российской Федерации "Развитие образования"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на 2013-2020 годы";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1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Российской Федерации от 28.10.2013 N 966 "О лицензировании образовательной деятельности"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2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постановление Правительства Российской Федерации от 09.02.2004 N 65 "О дополнительных гарантиях и компенсациях военнослужащим и сотрудникам федеральных органов исполнительной власти, участвующим в </w:t>
        </w:r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lastRenderedPageBreak/>
          <w:t>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3" w:history="1"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Российской Федерации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4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Правительства Российской Федерации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5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распоряжение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6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распоряжение Правительства РФ от 29.12.2014 N 2765-р "О Концепции Федеральной целевой программы развития образования на 2016-2020 годы"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постановление Верховного Совета Российской Федерации </w:t>
      </w:r>
      <w:hyperlink r:id="rId37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27 декабря 1991 года N 2123-1 "О распространении действия Закона РСФСР от 15 мая 1991 года N 1244-1 "О социальной защите граждан, подвергшихся воздействию радиации вследствие катастрофы на Чернобыльской АЭС"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на граждан из подразделений особого риска";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8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 Главного государственного санитарного врача РФ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39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 Министерства образования и науки Российской Федерации от 08.04.2014 N 293 "Об утверждении Порядка приема на обучение по образовательным программам дошкольного образования"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0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hyperlink r:id="rId41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2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 Министерства здравоохранения Российской Федерации от 21.12.2012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3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письмо Министерства образования и науки Российской Федерации от 08.08.2013 N 08-1063 "О рекомендациях по порядку комплектования дошкольных образовательных учреждениях"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4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письмо Министерства образования и науки Российской Федерации от 01.12.2014 N 08-1908 "Об организации учета детей, подлежащих обучению по образовательным программам дошкольного образования, и приема их на обучение"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5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Республики Дагестан от 16.06.2014 N 48 "Об образовании в Республике Дагестан"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6" w:history="1"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 Министерства образования и науки Республики Дагестан от 17.03.2014 N 1335/1 "О внедрении электронной очереди в детский сад на основе автоматизированной информационной системы "Электронный детский сад"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7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 Министерства образования и науки Республики Дагестан от 25.03.2014 N 1416/1 "Об утверждении регламента работы пользователей в автоматизированной информационной системе "Электронный детский сад"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hyperlink r:id="rId48" w:history="1"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 Министерства образования и науки Республики Дагестан от 09.12.2015 N 3638 "Порядок учета детей, подлежащих обучению по образовательным программам дошкольного образования в государственных и муниципальных дошкольных образовательных организациях"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постановление Администрации г. Махачкалы Республики Дагестан </w:t>
      </w:r>
      <w:hyperlink r:id="rId49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13.08.2015 N 4204 "О порядке разработки и утверждения административных регламентов предоставления муниципальных услуг в городском округе "город Махачкала"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настоящий Административный регламент;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Устав дошкольного образовательного учреждения;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иные правовые акты Российской Федерации, Республики Дагестан, регламентирующие правоотношения в сфере организации предоставления общедоступного и бесплатного дошкольного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 Исчерпывающий перечень документов, необходимых для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2.6.1.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постановки ребенка на учет для зачисления в дошкольное образовательное учреждение при личном обращении в Управление образования заявитель представляет следующие документы: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заявление о постановке на учет в дошкольное образовательное учреждение (приложение N 6 к настоящему Административному регламенту);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согласие на обработку персональных данных (приложение N 7 к настоящему Административному регламенту);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паспорт или иной документ, удостоверяющий личность (копия и оригинал);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иностранных граждан - документ, удостоверяющий личность иностранного гражданина и лица без гражданства в Российской Федерации, а также документ, подтверждающий законность пребывания (проживания) в Российской Федерации ребенка, являющегося иностранным гражданином, лицом без гражданства (копия и оригинал);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подтверждающий право представлять интересы ребенка (если заявитель не является родителем) (копия и оригинал);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удостоверяющий личность ребенка (предоставляется по собственной инициативе заявителя);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подтверждающий место жительства ребенка на территории соответствующего муниципального образования по одной из следующих форм: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свидетельство о регистрации ребенка по месту жительства (форма 8) на закрепленной территории;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свидетельство о регистрации по месту пребывания (форма 3) на закрепленной территории, в том числе: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документ, содержащий сведения о регистрации ребенка по месту жительства или по месту пребывания (справка с места жительства (форма 40)), договор, на основании которого гражданин постоянно или преимущественно проживает в жилом помещении, заверенный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председателем товарищества собственников жилья, руководителем управляющей компании, обслуживающей жилое помещение;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подтверждающий право (льготу) на внеочередное или первоочередное предоставление места в дошкольном образовательном учреждении в соответствии с действующим федеральным и региональным законодательством (при наличии) (копия с предъявлением оригинала);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воспитанников) и заключение от участкового врача-педиатра на основании медицинского анамнеза для постановки на учет в группы оздоровительной направленности.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2.6.2.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Документы предоставляются на русском языке либо должны иметь нотариально заверенный перевод на русский язык.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2.6.3.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постановке на учет ребенка, нуждающегося в предоставлении места в дошкольном образовательном учреждении, родителям (законным представителям) посредством технических средств единого портала государственных и муниципальных услуг в электронном виде с использованием сети "Интернет" необходимо представить в электронном виде следующие документы: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заявление;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копию свидетельства о рождении;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копию документа, подтверждающего статус законного представителя ребенка (в случае отсутствия родителей);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копии документов, подтверждающих право на внеочередной или первоочередной прием в дошкольное образовательное учреждение (при наличии основания);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страховое свидетельство государственного пенсионного страхования СНИЛС (родителя (законного представителя) и ребенка).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2.6.4.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При заполнении интерактивной формы заявления в АИС "ЭДС" формируется список дошкольных образовательных учреждений, из которых родители (законные представители) могут выбрать не более трех таких учреждений: первое из выбранных дошкольных образовательных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учреждений является приоритетным, другие - дополнительными.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2.6.5.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Заявление и документы, предусмотренные настоящим Административным регламентом, подаются на бумажном носителе или в форме электронного документа.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Копии документов, прилагаемых к заявлению, направленные заявителем по почте и в электронном виде должны быть нотариально удостоверены.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2.6.6.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Федеральным законодательством установлены права для отдельных категорий граждан на внеочередное и первоочередное обеспечение их детей местами в образовательных учреждениях: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родители (законные представители) которых имеют право на внеочередное зачисление ребенка в дошкольное образовательное учреждение: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 граждан, подвергшихся воздействию радиации вследствие катастрофы на Чернобыльской АЭС (</w:t>
      </w:r>
      <w:hyperlink r:id="rId50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 Российской Федерации от 15 мая 1991 года N 1244-1 "О социальной защите граждан, подвергшихся воздействию</w:t>
        </w:r>
        <w:proofErr w:type="gramEnd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</w:t>
        </w:r>
        <w:proofErr w:type="gramStart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радиации вследствие катастрофы на Чернобыльской АЭС"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 </w:t>
      </w:r>
      <w:hyperlink r:id="rId51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27 декабря 1991 года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 граждан из подразделений особого риска");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 прокуроров (пункт 5 статьи 44 Закона Российской Федерации </w:t>
      </w:r>
      <w:hyperlink r:id="rId52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 17 января 1992 года N 2202-1 "О прокуратуре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 судей (пункт 3 статьи 19 </w:t>
      </w:r>
      <w:hyperlink r:id="rId53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Закона Российской Федерации от 26 июня 1992 года N 3132-1 "О статусе судей в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 сотрудников Следственного комитета Российской Федерации (часть 25 статьи 35 </w:t>
      </w:r>
      <w:hyperlink r:id="rId54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Федерального закона от 28 декабря 2010 года N 403-ФЗ "О Следственном комитете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дети военнослужащих и сотрудников органов внутренних дел,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после 1 августа 1999 г. служебных обязанностей (подп. 4 пункта 1 </w:t>
      </w:r>
      <w:hyperlink r:id="rId55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РФ от 25.08.1999 N 936 "О дополнительных мерах по социальной защите членов семей</w:t>
        </w:r>
        <w:proofErr w:type="gramEnd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 погибших (пропавших без вести), умерших, ставших инвалидами сотрудников и военнослужащих из числа указанных в пункте 1 </w:t>
      </w:r>
      <w:hyperlink r:id="rId56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РФ от 09.02.2004 N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(подп. 2 пункта 14);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 (подп. 2 пункта 4 </w:t>
      </w:r>
      <w:hyperlink r:id="rId57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постановления Правительства РФ от 12.08.2008 N 587 "О дополнительных мерах по усилению социальной защиты военнослужащих и сотрудников федеральных органов исполнительной власти, участвующих</w:t>
        </w:r>
        <w:proofErr w:type="gramEnd"/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в выполнении задач по обеспечению безопасности и защите граждан Российской Федерации, проживающих на территориях Южной Осетии и Абхазии"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Дети, родители (законные представители) которых имеют право на первоочередное зачисление ребенка в дошкольное образовательное учреждение: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 из многодетных семей (подпункт "б" пункта 1 </w:t>
      </w:r>
      <w:hyperlink r:id="rId58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5 мая 1992 года N 431 "О мерах по социальной поддержке семей"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дети-инвалиды и дети, один из родителей которых является инвалидом (пункт 1 </w:t>
      </w:r>
      <w:hyperlink r:id="rId59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Указа Президента Российской Федерации от 2 октября 1992 года N 1157 "О дополнительных мерах государственной поддержки инвалидов"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</w:t>
      </w:r>
      <w:hyperlink r:id="rId60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27 мая 1998 года N 76-ФЗ "О статусе военнослужащих"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 (далее - сотрудники); дети сотрудника,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дети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дети, находящиеся (находившиеся) на иждивении сотрудника, гражданина Российской Федерации, указанных в настоящем пункте (</w:t>
      </w:r>
      <w:hyperlink r:id="rId61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30 декабря 2012 года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дети сотрудника полиции;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сотрудника полиции, гражданина Российской Федерации,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указанных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настоящем пункте (</w:t>
      </w:r>
      <w:hyperlink r:id="rId62" w:history="1">
        <w:r w:rsidRPr="00DC11A1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Федеральный закон от 7 февраля 2011 года N 3-ФЗ "О полиции"</w:t>
        </w:r>
      </w:hyperlink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2.6.7. Внутри одной льготной категории (право на внеочередное или первоочередное зачисление ребенка в дошкольное образовательное учреждение) заявления выстраиваются в АИС "ЭДС" по дате подачи заявления.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Льготное право на предоставление мест в дошкольных образовательных учреждениях для детей названных категорий граждан может быть изменено либо прекращено в связи с изменением либо отменой соответствующих нормативных правовых актов.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Не допускается предоставление льгот по иным основаниям, не предусмотренным федеральными законами, законами Республики Дагестан и подзаконными нормативными правовыми актами.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2.6.8.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Для зачисления ребенка в дошкольное образовательное учреждение заявитель представляет в дошкольное образовательное учреждение: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направление для зачисления ребенка, выданное Управлением образования;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заявление о зачислении ребенка в дошкольное образовательное учреждение (приложение N 8 к настоящему Административному регламенту);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2.6.9.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Зачисление детей с ограниченными возможностями здоровья, детей-инвалидов в группы компенсирующей и комбинированной направленности дошкольных образовательных учреждений осуществляется на основании заключения психолого-медико-педагогической комиссии.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2.6.10. При наличии изменений и дополнений в документах, поданных при постановке ребенка на учет в дошкольные образовательные учреждения (пункт 2.6.1), заявитель должен представить необходимые документы для зачисления ребенка в Управление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2.6.11. Заявитель имеет право внести следующие изменения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заявление о постановке на учет с сохранением первоначальной даты постановки ребенка на учет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изменить ранее выбранный год поступления ребенка в дошкольное образовательное учреждение;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изменить сведения о льготе;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изменить персональные данные ребенка (фамилия, имя, отчество, дата рождения (при наличии документально подтвержденного основания));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изменить приоритетное дошкольное образовательное учреждение на другое в пределах одного муниципального образования (при смене места жительства) с соответствующим внесением изменений в графу "Желаемое учреждение" в АИС "ЭДС".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2.6.12. Исчерпывающий перечень документов, получаемых по каналам межведомственного взаимодействия (СМЭВ):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удостоверяющий личность ребенка.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2.7. Запрещается требовать от заявителя: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Республики Дагестан и муниципальными правовыми актами.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2.8. Исчерпывающий перечень оснований для отказа в приеме документов, необходимых для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2.8.1. Основания для отказа в приеме документов, необходимых для предоставления муниципальной услуги: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подача документов лицом, не уполномоченным совершать такого рода действия.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2.9. Исчерпывающий перечень оснований для отказа в предоставлении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2.9.1.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Основаниями для отказа в предоставлении муниципальной услуги являются: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1) в части приема заявлений и постановки на учет детей, подлежащих обучению по образовательным программам дошкольного образования: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отсутствие документов, необходимых для постановки ребенка на учет, предусмотренных пунктом 2.6.1 настоящего Административного регламента, кроме документов, запрашиваемых через СМЭВ;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предоставление недостоверных (искаженных) сведений, текст электронного сообщения не поддается прочтению;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наличие заявления ребенка в электронном реестре (регистрация возможна только при оформлении письменного отказа от предыдущей регистрации в других дошкольных образовательных учреждениях - создание более 1 заявления на одного ребенка не допускается);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2) в части зачисления в образовательное учреждение детей на обучение по образовательным программам дошкольного образования: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отсутствие свободных мест в дошкольных образовательных учреждениях.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2.10.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Перечень услуг, являющихся необходимыми и обязательными для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2.10.1. Услугой, необходимой и обязательной для предоставления муниципальной услуги, является проведение медицинского освидетельствования о выдаче медицинской справки.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2.11.1. Муниципальная услуга предоставляется на бесплатной основе.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2.12.1. Порядок и размер платы за предоставление услуги, указанной в пункте 2.10 настоящего Административного регламента, определяются соглашением заявителя и организации, предоставляющей эту услугу в соответствии с тарифами последней.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2.13.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 получении результата предоставления таких услуг.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2.13.1.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2.13.2. Срок ожидания в очереди для получения консультации не должен превышать 15 минут.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2.13.3. 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2.13.4. Срок регистрации запроса о предоставлении муниципальной услуги: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личном обращении заявителя - в течение 15 минут;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 письменному запросу - в день поступления запроса;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 электронной почте - в день поступления запроса;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направлении заявления через портал регистрация электронного заявления осуществляется не позднее 3 рабочих дней.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2.13.5. Срок и порядок регистрации запроса заявителя о предоставлении муниципальной услуги работниками многофункциональных центров осуществляются в соответствии с регламентом работы многофункциональных центров.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2.13.6. Для подачи заявителем документов в электронном виде через портал применяется специализированное программное обеспечение, предусматривающее заполнение заявителем электронных форм документов на портале.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 Требования к помещениям, в которых предоставляется муниципальная услуга, к месту ожидания и приему заявителей, информационным стендам с образцами их заполнения и перечнем документов, необходимых для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2.14.1. Прием граждан осуществляется в предназначенных для этих целей помещениях, включающих места ожидания, информирования и приема заявителей.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2.14.2. Вход в здание должен быть оборудован удобной лестницей с поручнями, а также пандусами для беспрепятственного передвижения инвалидных колясок и обеспечивать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2.14.3. На территории, прилегающей к месторасположению Управления образования,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2.14.4. Вход в помещение оборудуется информационной табличкой (вывеской), содержащей его наименование. На двери рабочего кабинета размещается информационная табличка, содержащая график работы.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2.14.5. Для ожидания, приема заявителей и заполнения ими заявлений о предоставлении услуги в помещении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помещении, в том числе обеспечивающие доступность для инвалидов. На столе находятся бланки заявлений и канцелярские принадлежности.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2.14.6.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Обеспечивается: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сопровождение инвалидов, имеющих стойкие расстройства функции зрения и самостоятельного передвижения, и оказание им помощи в помещении, в котором предоставляется муниципальная услуга;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доступ в помещение, в котором предоставляется муниципальная услуга </w:t>
      </w:r>
      <w:proofErr w:type="spell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сурдопереводчика</w:t>
      </w:r>
      <w:proofErr w:type="spell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</w:t>
      </w:r>
      <w:proofErr w:type="spell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тифлосурдопереводчика</w:t>
      </w:r>
      <w:proofErr w:type="spell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2.14.7.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Информационный стенд должен содержать следующую обязательную информацию: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сведения о предоставляемой муниципальной услуге;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порядок обжалования действий (бездействия) и решений, осуществляемых (принятых) в ходе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блок-схема (приложение N 9 к настоящему Административному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регламенту), наглядно отображающая последовательность прохождения всех административных процедур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форма заявления;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адреса, номера телефонов и факса, график работы, адреса электронной почты, сайта учреждений;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перечень оснований для отказа в предоставлении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текст настоящего Административного регламента.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2.14.8. Информационный стенд должен быть максимально заметен, хорошо просматриваем и функционален, оборудован карманами формата А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которых размещают информационные листки.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2.14.9. Текст информационных материалов, размещаемый на стендах, должен быть напечатан удобным для чтения шрифтом, основные моменты и наиболее важные места выделены.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2.14.10.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Помещения организации, предоставляющей необходимые и обязательные услуги,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2.15.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2.15.1.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Основные требования к качеству предоставления муниципальной услуги: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соблюдение сроков предоставления услуги и условий ожидания при предоставлении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своевременное полное информирование об услуге посредством различных форм информирования, предусмотренных настоящим Административным регламентом;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достоверность информации о предоставлении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обоснованность отказов в предоставлении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культура обслуживания заявителей;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удобство и доступность получения гражданином информации о порядке предоставления услуги;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отсутствие обоснованных жалоб на действия (бездействие) должностного лица Управления образования, ответственного за предоставление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соблюдение сроков исполнения административных процедур;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соблюдение графика работы с заявителями по предоставлению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возможность получения услуги заявителем посредством МФЦ.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2.15.2. Конфиденциальные сведения, ставшие известными должностным лицам Управления образования при рассмотрении заявлений граждан, не могут быть использованы во вред этим гражданам, в том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числе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они могут повлечь ущемление чести и достоинства граждан.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2.15.3. На стадии рассмотрения документов заявитель имеет право: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представлять дополнительные документы и материалы либо обращаться с просьбой об их истребовании, в том числе в электронной форме;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знакомиться с документами и материалами, касающимися предоставления услуги,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получать информацию о ходе предоставления услуги, в том числе с использованием информационно-коммуникационных технологий;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обращаться с жалобой на действие (бездействие) ответственных лиц Управления образования в связи с рассмотрением заявления в административном и (или) судебном порядке в соответствии с законодательством Российской Федерации;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обращаться с заявлением о прекращении предоставления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2.16.1. Предоставление муниципальной услуги может быть организовано через МФЦ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предоставляющими муниципальные услуги, осуществляется МФЦ без участия заявителя.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2.16.2. При участии МФЦ в предоставлении муниципальной услуги МФЦ осуществляют следующие административные процедуры: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прием и рассмотрение запросов заявителей о предоставлении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информирование заявителей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взаимодействие с государственными органами и органами местного самоуправления по вопросам предоставления муниципальной услуги, а также с организациями, участвующими в предоставлении муниципальной услуги, в том числе посредством направления межведомственного запроса с использованием информационно-технологической и коммуникационной инфраструктуры.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2.16.3. Прием заявлений и прилагаемых к ним документов о предоставлении муниципальной услуги, рассмотрение заявлений и выдача документов по результатам рассмотрения заявлений осуществляются в МФЦ специалистом в соответствии с установленным графиком работы учреждения.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2.16.4. Обеспечение возможности получения гражданами информации о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предоставляемой муниципальной услуге на официальном сайте Управления образования, а также с использованием информационно-телекоммуникационных систем, включая использование федеральной государственной информационной системы "Единый портал государственных и муниципальных услуг (функций)" (www.gosuslugi.ru) и АИС "ЭДС" (http://eds.dagminobr.ru).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2.16.5. Обеспечение возможности получения гражданами на официальном сайте Управления образования, на сайте Администрации г. Махачкалы, на портале государственных и муниципальных услуг РД форм заявлений и иных документов, необходимых для получения муниципальной услуги в электронном виде.</w:t>
      </w:r>
    </w:p>
    <w:p w:rsidR="00B14739" w:rsidRPr="00DC11A1" w:rsidRDefault="00B14739" w:rsidP="00B14739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..</w:t>
      </w:r>
    </w:p>
    <w:p w:rsidR="00B14739" w:rsidRPr="00DC11A1" w:rsidRDefault="00B14739" w:rsidP="00B14739">
      <w:pPr>
        <w:shd w:val="clear" w:color="auto" w:fill="FFFFFF"/>
        <w:spacing w:before="127" w:after="64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B14739" w:rsidRPr="00DC11A1" w:rsidRDefault="00B14739" w:rsidP="00B14739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3.1. Последовательность и состав выполняемых административных процедур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показаны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блок-схеме (приложение N 9 к настоящему Административному регламенту).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Предоставление муниципальной услуги включает в себя выполнение следующих административных процедур: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прием заявления и прилагаемых к нему документов, их регистрация;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рассмотрение и внесение данных в АИС "ЭДС" для постановки ребенка на учет;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выдача направления для зачисления в дошкольное образовательное учреждение;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зачисление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 Прием заявления и прилагаемых к нему документов, их регистрация.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3.2.1.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Основанием для начала исполнения административной процедуры является поступление в Управление образования заявления о предоставлении муниципальной услуги и прилагаемых к нему документов,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представленных заявителем: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посредством личного обращения заявителя;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посредством почтового отправления, факсимильной связью;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посредством технических средств федеральной государственной информационной системы "Единый портал государственных и муниципальных услуг (функций)" (www.gosuslugi.ru);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посредством технических средств портала АИС "ЭДС" (http://eds.dagminobr.ru/);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через МФЦ, посредством личного обращения заявителя.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3.2.2. Должностное лицо Управления образования, ответственное за прием и регистрацию документов, при личном обращении заявителя: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устанавливает личность заявителя;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принимает заявление;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рассматривает заявление.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3.2.3. При поступлении заявления и документов по почте, факсимильной связью должностное лицо Управления образования, ответственное за прием и регистрацию документов: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вскрывает конверт и регистрирует заявление в журнале входящей документации.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3.2.4. При поступлении заявления и документов в электронном виде должностное лицо, ответственное за прием и регистрацию документов, Управления образования: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распечатывает поступившие заявления и документы;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фиксирует факт получения заявления и документов в электронном виде в журнале входящей документации.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3.2.5. Специалист МФЦ, ответственный за прием документов, в дополнение к действиям, указанным в подпункте 3.2.2 Административного регламента, при наличии сведений и документов, предусмотренных настоящим Административным регламентом, направляет заявление и прилагаемые к нему документы в Управление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>3.2.6. Максимальный срок выполнения административной процедуры: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личном обращении заявителя - 15 минут;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письменном обращении, полученном по почте, факсимильной связью, осуществляется в день поступления обращения;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 электронной форме через единый портал государственных и муниципальных услуг - 3 рабочих дня;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поступлении заявления из МФЦ - 3 рабочих дня.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3.2.7. Критерием принятия решения в рамках выполнения административной процедуры является наличие (отсутствие) заявления и приложенных к нему документов и отсутствие оснований для отказа в приеме документов, необходимых для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3.2.8. Результат административной процедуры: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личном обращении заявителя - прием заявления и документов или мотивированный отказ;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направлении документов по почте, в том числе электронной - регистрация заявления в журнале входящей документации или направление уведомления заявителю об отказе в письменном виде и по электронной почте (при наличии) с мотивированным объяснением причин отказа.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Вместе с уведомлением об отказе в предоставлении муниципальной услуги заявителю возвращаются все представленные им документы.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3.2.9. Способ фиксации результата: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регистрация заявления в журнале входящей документации или в электронном документообороте;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регистрация уведомления об отказе в приеме заявления, полученного при личном обращении, в электронном виде, по почте, факсимильной связью в журнале исходящей документации.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 Рассмотрение и внесение данных в АИС "ЭДС" для постановки ребенка на учет.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3.3.1. Прием заявлений и их регистрация в системе АИС "ЭДС"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осуществляются в течение календарного года согласно графику работы Управления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3.3.2. Основанием для начала данной административной процедуры является зарегистрированное заявление в журнале учета будущих воспитанников или в электронном документообороте.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3.3.3.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оформлении заявления о постановке ребенка на учет для зачисления ребенка в образовательную организацию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необходимо наличие возможности входа в АИС "ЭДС".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Обязательные данные для внесения в АИС "ЭДС":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фамилия, имя, отчество (последнее - при наличии) ребенка;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дата рождения ребенка;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пол;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страховое свидетельство государственного пенсионного страхования - СНИЛС (родителя (законного представителя) и ребенка);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ограниченные возможности здоровья;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документ, подтверждающий ограниченные возможности здоровья;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данные свидетельства о рождении ребенка;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желаемая дата зачисления ребенка в дошкольное образовательное учреждение;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время пребывания;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желаемое учреждение;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наличие льготы по зачислению ребенка в дошкольное образовательное учреждение;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место регистрации ребенка (адрес);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место фактического проживания (адрес);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данные о заявителе (фамилия, имя, отчество родителей или законных представителей);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данные документа, удостоверяющего личность заявителя;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адрес электронной почты для получения информации о статусе заявления;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контактные данные;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адрес регистрации заявителя.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3.3.4.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Должностное лицо Управления образования рассматривает и проверяет документы на предмет соответствия требованиям настоящего Административного регламента, регистрирует заявление в АИС "ЭДС".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3.3.5. Должностное лицо в течение одного рабочего дня со дня подтверждения документов присваивает заявлению в АИС "ЭДС" статус "Зарегистрировано".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3.3.6. Заявителю предоставляется возможность самостоятельно отслеживать продвижение очередности своего ребенка в "Личном кабинете", созданном на портале АИС "ЭДС", а также в Управлении образования в приемные часы работы при личном обращении.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3.3.7. Персональные сведения о ребенке сохраняются в электронной базе данных до получения им направления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3.3.8. Критерии принятия решений: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формирование пакета документов, предусмотренных пунктом 2.6 настоящего Административного регламента;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несоответствие пакета документов установленным требованиям настоящего Административного регламента.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3.3.9. Результат административной процедуры: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регистрация ребенка в АИС "ЭДС" с выдачей уведомления о дате и времени постановки ребенка на учет в АИС "ЭДС". Уведомление заверяется подписью должностного лица Управления образования и регистрируется в журнале учета будущих воспитанников (приложение N 10);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мотивированный отказ в приеме заявления и в постановке ребенка на учет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3.3.10. Способ фиксации результата.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 принятии документов, необходимых для предоставления услуги, должностное лицо, ответственное за прием и регистрацию на основании представленных заявителем документов, вносит данные в АИС "ЭДС".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 Выдача направления и зачисление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3.4.1. Основание для начала административной процедуры - выдача направления для зачисления ребенка в дошкольное образовательное учреждение либо уведомление об отказе в предоставлении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3.4.2. Выдача направлений Управлением образования обеспечивается в порядке очередности учета детей в АИС "ЭДС" в срок с 1 июня по 31 июля текущего года при комплектовании дошкольных образовательных учреждений.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3.4.3. Комплектование дошкольных образовательных учреждений детьми производится в соответствии с нормативами наполняемости групп, установленными </w:t>
      </w:r>
      <w:proofErr w:type="spell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пп</w:t>
      </w:r>
      <w:proofErr w:type="spell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1.9-1.12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3.4.4. Комплектование дошкольных образовательных учреждений осуществляется комиссией, состав которой утверждается приказом начальника Управления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3.4.5.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 комплектовании дошкольных образовательных учреждений Управление образования руководствуется письмом Министерства образования и науки Российской Федерации от 8 августа 2013 года N 208-1063 "О рекомендациях по порядку комплектования дошкольных образовательных учреждений" и соблюдает следующую норму: 40% - из льготной очереди, 60% - из общей очереди (количество мест в дошкольном образовательном учреждении, предоставленных для льготных категорий детей, не может превышать количество мест, предоставленных для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детей </w:t>
      </w:r>
      <w:proofErr w:type="spell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нельготных</w:t>
      </w:r>
      <w:proofErr w:type="spell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категорий).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3.4.6. Доукомплектование дошкольных образовательных учреждений осуществляется из числа детей, зарегистрированных в АИС "ЭДС" в течение года при освобождении мест в соответствующей возрастной группе.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3.4.7. Ежегодно 1 июня перед началом комплектования дошкольных образовательных учреждений на новый учебный год в АИС "ЭДС" в автоматическом режиме выполняется перевод детей в следующие возрастные группы согласно возрасту детей на 1 сентября нового учебного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года.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3.4.8. В срок до 1 апреля руководители дошкольных образовательных учреждений представляют в Управление образования информацию о количестве освобождающихся (вакантных) мест по каждой возрастной группе и с учетом выпуска детей в школу.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3.4.9. С 1 апреля вакантные места вводятся в АИС "ЭДС" и распределяются в автоматическом режиме в соответствии с очередностью и льготами. Возраст ребенка определяется на 1 сентября текущего года.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3.4.10. В результате автоматического распределения в АИС "ЭДС" вакантных мест формируются списки будущих воспитанников, заявления этих детей переходят в статус "Предложено системой".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3.4.11. Списки детей, распределенных АИС "ЭДС", направляются руководителям дошкольных образовательных учреждений для оповещения заявителей о предоставлении места ребенку в дошкольном образовательном учреждении и истребовании согласия либо отказе от предложенного места в дошкольном образовательном учреждении.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3.4.12.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Руководители дошкольных образовательных учреждений уведомляют заявителей по телефону, указанному ими в заявлении, а в случае отсутствия возможности уведомить заявителей по телефону направляют им уведомление о необходимости получения направления в Управлении образования, а также о необходимости подтверждения наличия льготы на зачисление детей в дошкольные образовательные учреждения во внеочередном и первоочередном порядке.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3.4.13.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 избежание исключения ребенка из списков детей, получивших места в дошкольных образовательных учреждениях, в связи с невозможностью осуществления связи с заявителями заявители обязаны своевременно информировать Управление образования об изменении контактной информации (адреса места жительства (места пребывания), номеров телефонов, адреса электронной почты).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3.4.14. Руководитель дошкольного образовательного учреждения несет ответственность за своевременное информирование заявителей о необходимости получения направления в Управлении образования и предоставление информации о наличии свободных мест в дошкольных образовательных учреждениях в Управление образования в установленные сроки.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3.4.15. До 15 мая руководители дошкольных образовательных учреждений обязаны предоставить в Управление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образования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уточненные в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соответствии с подпунктом 3.4.11 Административного регламента списки будущих воспитанников дошкольных образовательных учреждений.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3.4.16. Заявитель после оповещения руководителем дошкольного образовательного учреждения о предоставлении места ребенку в дошкольном образовательном учреждении обязан явиться в Управление образования в срок до 31 июля для получения направления.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3.4.17. В случае неявки заявителя после оповещения руководителем дошкольного образовательного учреждения о предоставлении места ребенку в дошкольном образовательном учреждении в Управление образования в срок до 31 июля оказание муниципальной услуги заявителю приостанавливается. Должностное лицо Управления образования присваивает заявлению в системе АИС "ЭДС" статус "Не явился". Заявление в данном статусе находится до тех пор, пока заявитель не явится в Управление образования. После явки заявителя в Управление образования должностное лицо Управления образования по желанию заявителя возвращает заявку в очередь, присвоив ему статус "Зарегистрировано".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3.4.18. В случае если родители (законные представители) ребенка, получившего место в дошкольное образовательное учреждение в текущем учебном году, изъявляют желание перенести дату зачисления на следующий учебный год, в АИС "ЭДС" ему присваивают статус "Не явился". Заявление в данном статусе находится до тех пор, пока заявитель не явится в Управление образования. После явки заявителя в Управление образования должностное лицо Управления образования по желанию заявителя возвращает заявку в очередь, присвоив ей статус "Зарегистрировано".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3.4.19. На освободившееся в дошкольном образовательном учреждении место зачисляется следующий ребенок согласно очередности в системе АИС "ЭДС".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3.4.20. Заявителям, письменно уведомившим Управление образования о невозможности получения направления до 31 июля, срок выдачи направления для зачисления ребенка в дошкольное образовательное учреждение продлевается до 20 августа.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3.4.21. Если заявитель отказался от получения муниципальной услуги, заявлению присваивается статус "Отказ в услуге".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3.4.22. Места, от которых были оформлены отказы, вновь вводятся в АИС "ЭДС" и распределяются в автоматическом режиме в соответствии с очередностью и переходят в статус "Архивные".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3.4.23. Заявитель вправе отказаться от предложенного дошкольного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образовательного учреждения в случае, если в заявлении им были указаны другие 2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желаемых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дошкольных образовательных учреждения. В этом случае заявитель остается в АИС "ЭДС" до получения места в одном из двух желаемых дошкольных образовательных учреждений.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3.4.24. Заявитель после получения направления в течение 3 рабочих дней обязан явиться в дошкольное образовательное учреждение для подачи заявления о зачислении ребенка.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3.4.25. Руководитель дошкольного образовательного учреждения выдает направление на медицинский осмотр в день обращения заявителя и согласует дату поступления ребенка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3.4.26. За 3 дня до фактического поступления ребенка в дошкольное образовательное учреждение заявитель обязан предоставить руководителю дошкольного образовательного учреждения медицинскую карту ребенка, в которой указываются сведения о состоянии здоровья несовершеннолетнего и оценка соответствия несовершеннолетнего требованиям к обучению.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3.4.27. При зачислении ребенка в дошкольное образовательное учреждение заключается договор об образовании между дошкольным образовательным учреждением и заявителем воспитанника в двух экземплярах с выдачей одного экземпляра договора об образовании заявителю. Руководитель дошкольного образовательного учреждения издает распорядительный акт о зачислении ребенка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3.4.28. После заключения договора об образовании и издания распорядительного акта о зачислении ребенка (приказа о зачислении) в дошкольное образовательное учреждение руководитель дошкольного образовательного учреждения представляет данный распорядительный акт в Управление образования и заявлению в АИС "ЭДС" присваивают статус "Зачислен в ДОУ".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3.4.29. Присвоение заявлению в АИС "ЭДС" статуса "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Зачислен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ДОУ" является окончательным результатом предоставления муниципальной услуги и основанием для исключения ребенка из очередности в АИС "ЭДС".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3.4.30. Критерии принятия решения: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подход очереди заявителя в АИС "ЭДС";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наличие места в соответствующей возрастной группе в дошкольном образовательном учреждении.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  <w:t xml:space="preserve">3.4.31.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Результатом данной административной процедуры является: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заключение договора об образовании между дошкольным образовательным учреждением и заявителем;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издание распорядительного акта руководителем дошкольного образовательного учреждения о зачислении ребенка в течение трех рабочих дней после заключения договора;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присвоение заявлению в АИС "ЭДС" статуса "Зачислен в ДОУ";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мотивированный отказ Управления образования в зачислении ребенка в дошкольное образовательное учреждение.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3.4.32.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Способ фиксации результата: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присвоение заявлению в АИС "ЭДС" статуса "Зачислен в ДОУ";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регистрация уведомления об отказе по желанию заявителя.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3.4.33. На каждого ребенка, зачисленного в дошкольное образовательное учреждение, заводится личное дело, в котором хранятся все документы.</w:t>
      </w:r>
    </w:p>
    <w:p w:rsidR="00B14739" w:rsidRPr="00DC11A1" w:rsidRDefault="00B14739" w:rsidP="00B14739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4. Формы </w:t>
      </w:r>
      <w:proofErr w:type="gramStart"/>
      <w:r w:rsidRPr="00DC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контроля за</w:t>
      </w:r>
      <w:proofErr w:type="gramEnd"/>
      <w:r w:rsidRPr="00DC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 xml:space="preserve"> исполнением Административного регламента</w:t>
      </w:r>
    </w:p>
    <w:p w:rsidR="00B14739" w:rsidRPr="00DC11A1" w:rsidRDefault="00B14739" w:rsidP="00B14739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4.1. Порядок осуществления текущего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услуги, а также принятием ими решений.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Общий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полнотой и качеством предоставления муниципальной услуги осуществляется курирующим заместителем Главы города Махачкалы и включает в себя проведение проверок, выявление и устранение нарушений прав заявителей, контроль за рассмотрением и подготовкой ответов на обращения заявителей, содержащие жалобы на решения, действия (бездействие) должностных лиц.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4.2. Контроль полноты и качества предоставления услуги, а также текущий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Административного регламента осуществляет начальник Управления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4.3. Контроль включает в себя: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работой Управления образования в АИС "ЭДС";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содержащие жалобы на решения, действия (бездействие) ответственных должностных лиц.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4.4.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полнотой и качеством предоставления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Плановые проверки проводятся в соответствии с утвержденными планами работы на определенный период.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Внеплановые проверки проводятся по конкретному заявлению заявителя.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При проверке могут рассматриваться все вопросы, связанные с предоставлением услуги (комплексные проверки), или отдельные вопросы (тематические проверки).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 результатам проведенных проверок в случае выявления нарушений исполнения Административного регламента и (или) прав заявителей осуществляется привлечение виновных лиц к дисциплинарной ответственности в установленном законом порядке.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4.5. Ответственность должностных лиц за решения и действия (бездействие), принимаемые (осуществляемые) ими в ходе предоставления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Должностные лица, ответственные за предоставление услуги, в установленном законом порядке несут ответственность: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 выполнение административных действий (административных процедур) в соответствии с настоящим Административным регламентом;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 несоблюдение последовательности административных действий (административных процедур) и сроков их выполнения, установленных настоящим Административным регламентом;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 достоверность информации, представляемой в ходе предоставления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за решения и действия (бездействие), принимаемые (осуществляемые) в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ходе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4.6. Положения, характеризующие требования к порядку и формам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контроля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предоставления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 Управление образования, а также путем обжалования действий (бездействия) и решений, осуществляемых (принятых) в ходе исполнения Административного регламента в вышестоящий орган (в порядке подчиненности).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Граждане, их объединения и организации вправе осуществлять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Граждане, их объединения и организации также вправе: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направлять замечания и предложения по улучшению доступности и качества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вносить предложения о мерах по устранению нарушений Административного регламента.</w:t>
      </w:r>
    </w:p>
    <w:p w:rsidR="00B14739" w:rsidRPr="00DC11A1" w:rsidRDefault="00B14739" w:rsidP="00B14739">
      <w:pPr>
        <w:shd w:val="clear" w:color="auto" w:fill="FFFFFF"/>
        <w:spacing w:before="319" w:after="19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14739" w:rsidRPr="00DC11A1" w:rsidRDefault="00B14739" w:rsidP="00B14739">
      <w:pPr>
        <w:shd w:val="clear" w:color="auto" w:fill="FFFFFF"/>
        <w:spacing w:after="0" w:line="268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Жалоба подается в письменной форме на бумажном носителе, в электронной форме на имя Главы города Махачкалы, на имя заместителя Главы Администрации города Махачкалы, курирующего вопросы в сфере образования, на имя начальника Управления образования.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Жалоба на решение, принятое руководителем органа, предоставляющего муниципальную услугу, подается в вышестоящий орган.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Жалоба может быть направлена по почте, через многофункциональный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Заявитель имеет право на досудебное (внесудебное) обжалование решений и действий (бездействия)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 (далее - досудебное (внесудебное) обжалование).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5.2.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Предмет досудебного (внесудебного) обжалования.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Предметом досудебного (внесудебного) обжалования являются конкретное решение и действия (бездействие) органов, предоставляющих муниципальную услугу, а также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5.3. Заявитель может обратиться с жалобой, в том числе в следующих случаях: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нарушения срока регистрации запроса заявителя о предоставлении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нарушения срока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требования у заявителя документов, не предусмотренных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Дагестан, муниципальными правовыми актами для предоставления муниципальной услуги, у заявителя;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Дагестан, муниципальными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правовыми актами;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Дагестан, муниципальными правовыми актами;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5.4.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Основанием для начала административной процедуры досудебного обжалования является жалоба заявителя.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5.5. Права заявителя на получение информации и документов, необходимых для обоснования и рассмотрения жалобы.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Заявитель имеет право на получение информации и документов, необходимых для обоснования и рассмотрения жалобы.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5.6.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Жалоба должна содержать: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наименование органа,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5.7. Заявителем могут быть представлены документы (при наличии), 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подтверждающие доводы заявителя, либо их копии.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5.8.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исправлений - в течение 5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5.9.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Дагестан, муниципальными правовыми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актами, а также в иных формах;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отказывает в удовлетворении жалобы.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5.10. Не позднее дня, следующего за днем принятия решения, указанного в пункте 5.9,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5.11. В случае установления в ходе или по результатам </w:t>
      </w:r>
      <w:proofErr w:type="gramStart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5.1 настоящего Административного регламента, незамедлительно направляет имеющиеся материалы в органы прокуратуры.</w:t>
      </w:r>
      <w:r w:rsidRPr="00DC11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sectPr w:rsidR="00B14739" w:rsidRPr="00DC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39"/>
    <w:rsid w:val="001E0E69"/>
    <w:rsid w:val="00386566"/>
    <w:rsid w:val="005560EF"/>
    <w:rsid w:val="00682285"/>
    <w:rsid w:val="00966C95"/>
    <w:rsid w:val="00B14739"/>
    <w:rsid w:val="00B66553"/>
    <w:rsid w:val="00DC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4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4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4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473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47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739"/>
    <w:rPr>
      <w:color w:val="800080"/>
      <w:u w:val="single"/>
    </w:rPr>
  </w:style>
  <w:style w:type="paragraph" w:customStyle="1" w:styleId="formattext">
    <w:name w:val="formattext"/>
    <w:basedOn w:val="a"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147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4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147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147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147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1473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147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4739"/>
    <w:rPr>
      <w:color w:val="800080"/>
      <w:u w:val="single"/>
    </w:rPr>
  </w:style>
  <w:style w:type="paragraph" w:customStyle="1" w:styleId="formattext">
    <w:name w:val="formattext"/>
    <w:basedOn w:val="a"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B1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B147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43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71271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1709264" TargetMode="External"/><Relationship Id="rId26" Type="http://schemas.openxmlformats.org/officeDocument/2006/relationships/hyperlink" Target="http://docs.cntd.ru/document/902349880" TargetMode="External"/><Relationship Id="rId39" Type="http://schemas.openxmlformats.org/officeDocument/2006/relationships/hyperlink" Target="http://docs.cntd.ru/document/499091482" TargetMode="External"/><Relationship Id="rId21" Type="http://schemas.openxmlformats.org/officeDocument/2006/relationships/hyperlink" Target="http://docs.cntd.ru/document/420236204" TargetMode="External"/><Relationship Id="rId34" Type="http://schemas.openxmlformats.org/officeDocument/2006/relationships/hyperlink" Target="http://docs.cntd.ru/document/902114284" TargetMode="External"/><Relationship Id="rId42" Type="http://schemas.openxmlformats.org/officeDocument/2006/relationships/hyperlink" Target="http://docs.cntd.ru/document/499000632" TargetMode="External"/><Relationship Id="rId47" Type="http://schemas.openxmlformats.org/officeDocument/2006/relationships/hyperlink" Target="http://docs.cntd.ru/document/450231550" TargetMode="External"/><Relationship Id="rId50" Type="http://schemas.openxmlformats.org/officeDocument/2006/relationships/hyperlink" Target="http://docs.cntd.ru/document/9034360" TargetMode="External"/><Relationship Id="rId55" Type="http://schemas.openxmlformats.org/officeDocument/2006/relationships/hyperlink" Target="http://docs.cntd.ru/document/90174265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docs.cntd.ru/document/9023896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902253789" TargetMode="External"/><Relationship Id="rId20" Type="http://schemas.openxmlformats.org/officeDocument/2006/relationships/hyperlink" Target="http://docs.cntd.ru/document/9014513" TargetMode="External"/><Relationship Id="rId29" Type="http://schemas.openxmlformats.org/officeDocument/2006/relationships/hyperlink" Target="http://docs.cntd.ru/document/902279641" TargetMode="External"/><Relationship Id="rId41" Type="http://schemas.openxmlformats.org/officeDocument/2006/relationships/hyperlink" Target="http://docs.cntd.ru/document/499057887" TargetMode="External"/><Relationship Id="rId54" Type="http://schemas.openxmlformats.org/officeDocument/2006/relationships/hyperlink" Target="http://docs.cntd.ru/document/902253789" TargetMode="External"/><Relationship Id="rId62" Type="http://schemas.openxmlformats.org/officeDocument/2006/relationships/hyperlink" Target="http://docs.cntd.ru/document/90226021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46536452" TargetMode="External"/><Relationship Id="rId11" Type="http://schemas.openxmlformats.org/officeDocument/2006/relationships/hyperlink" Target="http://docs.cntd.ru/document/902228011" TargetMode="External"/><Relationship Id="rId24" Type="http://schemas.openxmlformats.org/officeDocument/2006/relationships/hyperlink" Target="http://docs.cntd.ru/document/9004453" TargetMode="External"/><Relationship Id="rId32" Type="http://schemas.openxmlformats.org/officeDocument/2006/relationships/hyperlink" Target="http://docs.cntd.ru/document/901887583" TargetMode="External"/><Relationship Id="rId37" Type="http://schemas.openxmlformats.org/officeDocument/2006/relationships/hyperlink" Target="http://docs.cntd.ru/document/9003378" TargetMode="External"/><Relationship Id="rId40" Type="http://schemas.openxmlformats.org/officeDocument/2006/relationships/hyperlink" Target="http://docs.cntd.ru/document/499044346" TargetMode="External"/><Relationship Id="rId45" Type="http://schemas.openxmlformats.org/officeDocument/2006/relationships/hyperlink" Target="http://docs.cntd.ru/document/412328744" TargetMode="External"/><Relationship Id="rId53" Type="http://schemas.openxmlformats.org/officeDocument/2006/relationships/hyperlink" Target="http://docs.cntd.ru/document/9004453" TargetMode="External"/><Relationship Id="rId58" Type="http://schemas.openxmlformats.org/officeDocument/2006/relationships/hyperlink" Target="http://docs.cntd.ru/document/9003021" TargetMode="External"/><Relationship Id="rId5" Type="http://schemas.openxmlformats.org/officeDocument/2006/relationships/hyperlink" Target="http://docs.cntd.ru/document/446536452" TargetMode="External"/><Relationship Id="rId15" Type="http://schemas.openxmlformats.org/officeDocument/2006/relationships/hyperlink" Target="http://docs.cntd.ru/document/901823501" TargetMode="External"/><Relationship Id="rId23" Type="http://schemas.openxmlformats.org/officeDocument/2006/relationships/hyperlink" Target="http://docs.cntd.ru/document/9004237" TargetMode="External"/><Relationship Id="rId28" Type="http://schemas.openxmlformats.org/officeDocument/2006/relationships/hyperlink" Target="http://docs.cntd.ru/document/9003021" TargetMode="External"/><Relationship Id="rId36" Type="http://schemas.openxmlformats.org/officeDocument/2006/relationships/hyperlink" Target="http://docs.cntd.ru/document/420244216" TargetMode="External"/><Relationship Id="rId49" Type="http://schemas.openxmlformats.org/officeDocument/2006/relationships/hyperlink" Target="http://docs.cntd.ru/document/446536193" TargetMode="External"/><Relationship Id="rId57" Type="http://schemas.openxmlformats.org/officeDocument/2006/relationships/hyperlink" Target="http://docs.cntd.ru/document/902114284" TargetMode="External"/><Relationship Id="rId61" Type="http://schemas.openxmlformats.org/officeDocument/2006/relationships/hyperlink" Target="http://docs.cntd.ru/document/902389652" TargetMode="Externa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hyperlink" Target="http://docs.cntd.ru/document/902389652" TargetMode="External"/><Relationship Id="rId31" Type="http://schemas.openxmlformats.org/officeDocument/2006/relationships/hyperlink" Target="http://docs.cntd.ru/document/499053536" TargetMode="External"/><Relationship Id="rId44" Type="http://schemas.openxmlformats.org/officeDocument/2006/relationships/hyperlink" Target="http://docs.cntd.ru/document/420284757" TargetMode="External"/><Relationship Id="rId52" Type="http://schemas.openxmlformats.org/officeDocument/2006/relationships/hyperlink" Target="http://docs.cntd.ru/document/9004584" TargetMode="External"/><Relationship Id="rId60" Type="http://schemas.openxmlformats.org/officeDocument/2006/relationships/hyperlink" Target="http://docs.cntd.ru/document/9017092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89617" TargetMode="External"/><Relationship Id="rId14" Type="http://schemas.openxmlformats.org/officeDocument/2006/relationships/hyperlink" Target="http://docs.cntd.ru/document/901990051" TargetMode="External"/><Relationship Id="rId22" Type="http://schemas.openxmlformats.org/officeDocument/2006/relationships/hyperlink" Target="http://docs.cntd.ru/document/902260215" TargetMode="External"/><Relationship Id="rId27" Type="http://schemas.openxmlformats.org/officeDocument/2006/relationships/hyperlink" Target="http://docs.cntd.ru/document/9003154" TargetMode="External"/><Relationship Id="rId30" Type="http://schemas.openxmlformats.org/officeDocument/2006/relationships/hyperlink" Target="http://docs.cntd.ru/document/499091784" TargetMode="External"/><Relationship Id="rId35" Type="http://schemas.openxmlformats.org/officeDocument/2006/relationships/hyperlink" Target="http://docs.cntd.ru/document/902191383" TargetMode="External"/><Relationship Id="rId43" Type="http://schemas.openxmlformats.org/officeDocument/2006/relationships/hyperlink" Target="http://docs.cntd.ru/document/499054156" TargetMode="External"/><Relationship Id="rId48" Type="http://schemas.openxmlformats.org/officeDocument/2006/relationships/hyperlink" Target="http://docs.cntd.ru/document/450231534" TargetMode="External"/><Relationship Id="rId56" Type="http://schemas.openxmlformats.org/officeDocument/2006/relationships/hyperlink" Target="http://docs.cntd.ru/document/90188758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docs.cntd.ru/document/9004937" TargetMode="External"/><Relationship Id="rId51" Type="http://schemas.openxmlformats.org/officeDocument/2006/relationships/hyperlink" Target="http://docs.cntd.ru/document/900337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04584" TargetMode="External"/><Relationship Id="rId25" Type="http://schemas.openxmlformats.org/officeDocument/2006/relationships/hyperlink" Target="http://docs.cntd.ru/document/9034360" TargetMode="External"/><Relationship Id="rId33" Type="http://schemas.openxmlformats.org/officeDocument/2006/relationships/hyperlink" Target="http://docs.cntd.ru/document/901742653" TargetMode="External"/><Relationship Id="rId38" Type="http://schemas.openxmlformats.org/officeDocument/2006/relationships/hyperlink" Target="http://docs.cntd.ru/document/499023522" TargetMode="External"/><Relationship Id="rId46" Type="http://schemas.openxmlformats.org/officeDocument/2006/relationships/hyperlink" Target="http://docs.cntd.ru/document/450231551" TargetMode="External"/><Relationship Id="rId59" Type="http://schemas.openxmlformats.org/officeDocument/2006/relationships/hyperlink" Target="http://docs.cntd.ru/document/9003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11871</Words>
  <Characters>67666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"Азимут"</Company>
  <LinksUpToDate>false</LinksUpToDate>
  <CharactersWithSpaces>79379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mralbert</cp:lastModifiedBy>
  <cp:revision>7</cp:revision>
  <dcterms:created xsi:type="dcterms:W3CDTF">2018-11-02T09:19:00Z</dcterms:created>
  <dcterms:modified xsi:type="dcterms:W3CDTF">2018-11-23T15:37:00Z</dcterms:modified>
</cp:coreProperties>
</file>