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39" w:rsidRPr="00DC11A1" w:rsidRDefault="00B14739" w:rsidP="003865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АДМИНИСТРАЦИЯ ГОРОДСКОГО ОКРУГА "ГОРОД МАХАЧКАЛА" РЕСПУБЛИКИ ДАГЕСТАН</w:t>
      </w:r>
    </w:p>
    <w:p w:rsidR="001E0E69" w:rsidRPr="00DC11A1" w:rsidRDefault="001E0E69" w:rsidP="003865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B14739" w:rsidRPr="00DC11A1" w:rsidRDefault="00B14739" w:rsidP="001E0E6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ПОСТАНОВЛЕНИЕ</w:t>
      </w:r>
    </w:p>
    <w:p w:rsidR="001E0E69" w:rsidRPr="00DC11A1" w:rsidRDefault="001E0E69" w:rsidP="00966C9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B14739" w:rsidRPr="00DC11A1" w:rsidRDefault="00B14739" w:rsidP="00966C9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от 4 мая 2017 года N 632</w:t>
      </w:r>
    </w:p>
    <w:p w:rsidR="00B14739" w:rsidRPr="00DC11A1" w:rsidRDefault="00B14739" w:rsidP="00966C9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ОБ УТВЕРЖДЕНИИ АДМИНИСТРАТИВНОГО </w:t>
      </w:r>
      <w:proofErr w:type="gramStart"/>
      <w:r w:rsidRPr="00DC11A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РЕГЛАМЕНТА УПРАВЛЕНИЯ ОБРАЗО</w:t>
      </w:r>
      <w:bookmarkStart w:id="0" w:name="_GoBack"/>
      <w:bookmarkEnd w:id="0"/>
      <w:r w:rsidRPr="00DC11A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ВАНИЯ АДМИНИСТРАЦИИ ГОРОДА МАХАЧКАЛЫ</w:t>
      </w:r>
      <w:proofErr w:type="gramEnd"/>
      <w:r w:rsidRPr="00DC11A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 ПО ПРЕДОСТАВЛЕНИЮ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 И ВНЕСЕНИИ ИЗМЕНЕНИЙ В ПОСТАНОВЛЕНИЕ АДМИНИСТРАЦИИ ГОРОДА МАХАЧКАЛЫ </w:t>
      </w:r>
      <w:hyperlink r:id="rId5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ОТ 30.06.2016 N 1296</w:t>
        </w:r>
      </w:hyperlink>
    </w:p>
    <w:p w:rsidR="00B14739" w:rsidRPr="00DC11A1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Администрация города Махачкалы постановляет: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1. Утвердить прилагаемый Административный регламент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Управления образования Администрации города Махачкалы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 предоставлению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 Признать утратившим силу пункт 2.1 постановления Администрации города Махачкалы </w:t>
      </w:r>
      <w:hyperlink r:id="rId6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от 30.06.2016 N 1296 "Об утверждении Административного регламента Управления образования Администрации муниципального образования "город Махачкала"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и административных регламентов по предоставлению муниципальных услуг образовательными учреждениями города Махачкалы".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 Настоящее постановление вступает в силу по истечении 10 дней со дня его официального опубликования.</w:t>
      </w:r>
    </w:p>
    <w:p w:rsidR="00B14739" w:rsidRPr="00DC11A1" w:rsidRDefault="00B14739" w:rsidP="00B14739">
      <w:pPr>
        <w:shd w:val="clear" w:color="auto" w:fill="FFFFFF"/>
        <w:spacing w:after="0" w:line="26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Глава Администрации городского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округа с внутригородским делением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"город Махачкала"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М.МУСАЕВ</w:t>
      </w:r>
    </w:p>
    <w:p w:rsidR="00B14739" w:rsidRPr="00DC11A1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АДМИНИСТРАТИВНЫЙ РЕГЛАМЕНТ ПРЕДОСТАВЛЕНИЯ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</w:t>
      </w:r>
    </w:p>
    <w:p w:rsidR="00B14739" w:rsidRPr="00DC11A1" w:rsidRDefault="00B14739" w:rsidP="00B14739">
      <w:pPr>
        <w:shd w:val="clear" w:color="auto" w:fill="FFFFFF"/>
        <w:spacing w:after="0" w:line="26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Утвержден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постановлением Администрации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городского округа с внутригородским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делением "город Махачкала"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от 4 мая 2017 года N 632</w:t>
      </w:r>
    </w:p>
    <w:p w:rsidR="00B14739" w:rsidRPr="00DC11A1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1. Общие положения</w:t>
      </w:r>
    </w:p>
    <w:p w:rsidR="00B14739" w:rsidRPr="00DC11A1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1.1.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Настоящий Административный регламент устанавливает сроки, последовательность административных процедур и административных действий муниципального казенного учреждения "Управление образования" Администрации городского округа с внутригородским делением "город Махачкала" (далее - Управление образования), муниципальных образовательных учреждений города Махачкалы, осуществляющих образовательную деятельность по основным образовательным программам дошкольного образования (далее - дошкольные образовательные учреждения), а также порядок взаимодействия с заявителями при предоставлении муниципальной услуги по приему заявлений, постановке на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учет и зачислению детей в муниципальные образовательные учреждения, реализующие основные образовательные программы дошкольного образования (детские сады) (далее - муниципальная услуга).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1.2. Круг заявителей.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Заявителями являются родители (законные представители) ребенка в возрасте от рождения до шести лет и шести месяцев при отсутствии противопоказаний по состоянию здоровья, но не позже достижения ими возраста восьми лет (граждане Российской Федерации, иностранные граждане и лица без гражданства в соответствии с международными договорами Российской Федерации, </w:t>
      </w:r>
      <w:hyperlink r:id="rId7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Федеральным законом от 29.12.2012 N 273-ФЗ "Об образовании в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 (далее - заявитель).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От имени заявителя могут выступать уполномоченные им представители, действующие в силу закона или на основании доверенности.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Право на внеочередное и первоочередное предоставление места в образовательных учреждениях города Махачкалы, реализующих основные образовательные программы дошкольного образования, устанавливается в соответствии с федеральным законодательством.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1.3. Требования к порядку информирования заявителей о предоставлении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  <w:t>1.3.1. Организацию и информационное обеспечение предоставления муниципальной услуги осуществляют: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Администрация городского округа с внутригородским делением "город Махачкала": 367000, Республика Дагестан, г. Махачкала, пл. Ленина, д. 2, официальный сайт: www.mkala.ru, электронная почта: info@mkala.ru, тел.: 8 (8722) 67-21-43, режим работы: понедельник - пятница - с 9:00 до 18:00, перерыв на обед - с 13:00 до 14:00, выходные дни - суббота, воскресенье;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муниципальное казенное учреждение "Управление образования" Администрации городского округа с внутригородским делением "город Махачкала": 367000, Республика Дагестан, г. Махачкала, ул. </w:t>
      </w:r>
      <w:proofErr w:type="spell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Ярагского</w:t>
      </w:r>
      <w:proofErr w:type="spell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53, тел.: (8722) 67-06-08, официальный сайт: mklguo.ru, электронный адрес: m.guo@yandex.ru,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-</w:t>
      </w:r>
      <w:proofErr w:type="spell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mail</w:t>
      </w:r>
      <w:proofErr w:type="spell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 m-guo@yandex.ru, режим работы: понедельник - пятница - с 9:00 до 18:00, перерыв на обед - с 13:00 до 14:00, выходные дни - суббота, воскресенье;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многофункциональные центры предоставления государственных и муниципальных услуг в Республике Дагестан (далее - МФЦ) по месту жительства заявителя;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муниципальные бюджетные дошкольные образовательные учреждения города Махачкалы. Информация о месте нахождения дошкольных образовательных учреждений города Махачкалы приведена в приложении N 1 к настоящему Административному регламенту.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1.3.2.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Информация о муниципальной услуге предоставляется должностными лицами Управления образования, МФЦ, дошкольными образовательными учреждениями: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посредством индивидуального информирования: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обращении заявителя в устной форме лично или по телефону;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письменного обращения заявителя, в том числе по почте, факсимильной связью, по электронной почте;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посредством публичного информирования размещением информации: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на официальном сайте в сети "Интернет" и стендах Управления образования;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 официальном сайте Администрации города Махачкалы в сети "Интернет";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  <w:t>на официальном сайте МФЦ;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на официальных сайтах и стендах дошкольных образовательных учреждений;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 федеральной государственной информационной системе "Единый портал государственных и муниципальных услуг (функций)" (www.gosuslugi.ru);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 автоматизированной информационной системе "Электронный детский сад" (http://eds.dagminobr.ru) (далее - АИС "ЭДС").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1.3.3.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При обращении заявителя за информацией о предоставлении муниципальной услуги в устной форме должностные лица Управления образования, дошкольных образовательных учреждений должны представиться, назвать свою фамилию, имя, отчество, должность. Затем в вежливой, корректной форме дать заявителю полный, точный и понятный ответ о предоставлении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Продолжительность информирования каждого заявителя составляет не более 10 минут.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1.3.4. При поступлении обращения заявителя в письменной форме, информирование осуществляется в виде письменных ответов, содержащих исчерпывающие сведения по существу поставленных вопросов. Ответ на письменное обращение о предоставлении письменной консультации по процедуре предоставления муниципальной услуги направляется заявителю в виде почтовых отправлений в течение 10 рабочих дней, по электронной почте в течение 5 рабочих дней со дня регистрации обращения в Управлении образования.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Письменный ответ на обращение должен содержать фамилию и номер телефона исполнителя и направляется по почтовому адресу или по адресу электронной почты, указанному в обращении.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Если в обращении о предоставлении письменной консультации по процедуре предоставления муниципальной услуги не указаны личные данные заявителя (фамилия, почтовый адрес), ответ на обращение не дается.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Информирование заявителя о порядке предоставления муниципальной услуги в многофункциональных центрах, а также по иным вопросам, связанным с предоставлением муниципальной услуги, осуществляется многофункциональными центрами в соответствии с регламентом работы многофункциональных центров.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Для получения информации по вопросам предоставления муниципальной услуги, в том числе о ходе предоставления муниципальной услуги, посредством единого портала заявителю необходимо использовать адреса в информационно-телекоммуникационной сети "Интернет", указанные в пункте 1.3.2 настоящего Административного регламента.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1.3.5. В рамках оказания муниципальной услуги заявителю предоставляется следующая информация: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выдержки из нормативных правовых актов, регламентирующих предоставление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порядок предоставления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перечень причин для отказа в предоставлении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порядок обжалования действия (бездействия) и решений, осуществляемых и принятых должностными лицами в рамках предоставления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1.3.6.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 официальном сайте Управления образования, предоставляющего муниципальную услугу, в сети "Интернет" размещается следующая информация: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адрес места нахождения Управления образования, предоставляющего муниципальную услугу, телефоны для справок, адрес электронной почты;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режим работы и график приема;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порядок получения информации по вопросам предоставления муниципальной услуги, в том числе о ходе предоставления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текст Административного регламента.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1.3.7.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случае внесения изменений в порядок предоставления муниципальной услуги в срок, не превышающий 10 рабочих дней со дня вступления в силу таких изменений, Управление образования обеспечивает размещение информации в информационно-телекоммуникационной сети "Интернет" и на информационных стендах в местах предоставления муниципальной услуги.</w:t>
      </w:r>
    </w:p>
    <w:p w:rsidR="00B14739" w:rsidRPr="00DC11A1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2. Стандарт предоставления муниципальной услуги</w:t>
      </w:r>
    </w:p>
    <w:p w:rsidR="00B14739" w:rsidRPr="00DC11A1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  <w:t>2.1. Наименование муниципальной услуги: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Данная муниципальная услуга разделена на две </w:t>
      </w:r>
      <w:proofErr w:type="spell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подуслуги</w:t>
      </w:r>
      <w:proofErr w:type="spell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прием заявлений и постановка детей на учет в образовательные учреждения, реализующие основную общеобразовательную программу дошкольного образования;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зачисление детей в образовательные учреждения, реализующие основную общеобразовательную программу дошкольного образования.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2.2. Органы и организации, участвующие в предоставлении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Муниципальная услуга предоставляется: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Управлением образования - в части приема заявлений и постановки детей на учет в образовательные учреждения, реализующие основную общеобразовательную программу дошкольного образования, выдачи направлений для зачисления в дошкольное образовательное учреждение;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МФЦ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заявителя о принятом решении и выдачи (направления) ему документа, являющегося результатом предоставления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дошкольными образовательными учреждениями - в части согласования даты поступления ребенка в дошкольное образовательное учреждение, выдачи направления на медосмотр, оформления договора об образовании по образовательным программам дошкольного образования (далее - договор об образовании) между дошкольным образовательным учреждением и заявителем, издания распорядительного акта о зачислении ребенка в дошкольное образовательное учреждение.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2.3.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Результатом предоставления муниципальной услуги является: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постановка на учет ребенка в образовательное учреждение, реализующее основную образовательную программу дошкольного образования (детский сад), и выдача заявителю уведомления о постановке ребенка на учет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(приложение N 2 к настоящему Административному регламенту);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выдача заявителю уведомления об отказе в постановке на учет (приложение N 3 к настоящему Административному регламенту);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выдача направления для зачисления в дошкольное образовательное учреждение (приложение N 4 к настоящему Административному регламенту);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зачисление ребенка в дошкольное образовательное учреждение;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выдача заявителю уведомления об отказе в зачислении в дошкольное образовательное учреждение (приложение N 5 к настоящему Административному регламенту).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2.3.1. Документы, являющиеся результатом предоставления муниципальной услуги, в части приема заявлений и постановки детей на учет, оформленные на бумажном носителе, заверяются подписями должностных лиц Управления образования и предоставляются заявителю в единственном экземпляре.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2.3.2. Документы, являющиеся результатом предоставления муниципальной услуги, в части зачисления детей в образовательные учреждения: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направление для зачисления в дошкольное образовательное учреждение оформляется на бумажном носителе, заверяется подписями членов комиссии Управления образования по комплектованию дошкольных образовательных учреждений, утвержденной приказом начальника Управления образования, предоставляется заявителю в единственном экземпляре;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договор об образовании, оформленный на бумажном носителе в двух экземплярах (по одному экземпляру для каждой из сторон), заверяется подписью и печатью руководителя дошкольного образовательного учреждения и заявителя;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распорядительный акт о зачислении ребенка в дошкольное образовательное учреждение оформляется на бумажном носителе и заверяется подписью и печатью руководителя дошкольного образовательного учреждения.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2.4. Срок предоставления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2.4.1.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Муниципальная услуга в части, касающейся приема заявлений и постановки на учет детей, подлежащих обучению по образовательным программам дошкольного образования (прием заявлений и постановка на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учет), предоставляется: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личном обращении заявителя - 15 минут;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письменном обращении, полученном по почте, факсимильной связью, осуществляется в день поступления обращения;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 электронной форме через единый портал государственных и муниципальных услуг - 3 рабочих дня;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поступлении заявления с МФЦ - 3 рабочих дня.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Предоставление муниципальной услуги осуществляется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 момента подачи заявителем в Управление образования обращения на предоставление муниципальной услуги в соответствии с графиком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работы Управления образования.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Рассмотрение заявления и представленных документов о постановке на учет осуществляется Управлением образования в рабочие дни согласно графику приема заявителей в течение 15 минут с момента предоставления документов должностному лицу Управления образования и МФЦ.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Письменное обращение граждан о постановке детей на учет в Управлении образования рассматривается в день регистрации письменного обращения.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Внесение данных в АИС "ЭДС" по учету детей дошкольного возраста, нуждающихся в предоставлении места в дошкольном образовательном учреждении, осуществляется в течение одного рабочего дня.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2.4.2. Муниципальная услуга в части, касающейся зачисления детей в образовательные учреждения, реализующие основную общеобразовательную программу дошкольного образования, предоставляется в течение всего календарного года при наличии свободных мест.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Муниципальная услуга предоставляется заявителю в течение 30 дней с момента регистрации заявления на получение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2.4.3. Выдача результата об отказе в предоставлении муниципальной услуги осуществляется: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личном обращении заявителя в устной форме в момент обращения;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при письменном обращении в форме письменного ответа в течение 10 рабочих дней в адрес заявителя посредством почтовой связи, по почтовому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адресу, указанному в обращении;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обращении, направленном в электронном виде, в течение 5 дней рабочих посредством электронной почты, по электронному адресу, указанному в обращении.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2.5. Правовые основания для предоставления государственной или муниципальной услуги: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Конвенция о правах ребенка (одобрена Генеральной Ассамблеей ООН 20.11.1989);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8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Конституция Российской Федерации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9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29.12.2012 N 273-ФЗ "Об образовании в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10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24.07.1998 N 124-ФЗ "Об основных гарантиях прав ребенка в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11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27.07.2010 N 210-ФЗ "Об организации предоставления государственных и муниципальных услуг"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12" w:history="1">
        <w:proofErr w:type="gramStart"/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27.07.2006 N 152-ФЗ "О персональных данных"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13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06.10.2003 N 131-ФЗ "Об общих принципах организации местного самоуправления в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14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27.07.2006 N 149-ФЗ "Об информации, информационных технологиях и о защите информации"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15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25.07.2002 N 115-ФЗ "О правовом положении иностранных граждан в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16" w:history="1">
        <w:proofErr w:type="gramStart"/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28.12.2010 N 403-ФЗ "О Следственном комитете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Федеральный закон Российской Федерации </w:t>
      </w:r>
      <w:hyperlink r:id="rId17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от 17.01.1992 N 2202-1 "О прокуратуре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18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27.05.1998 N 76-ФЗ "О статусе военнослужащих"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19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 xml:space="preserve"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</w:t>
        </w:r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lastRenderedPageBreak/>
          <w:t>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20" w:history="1">
        <w:proofErr w:type="gramStart"/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24.11.1995 N 181-ФЗ "О социальной защите инвалидов в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21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22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07.02.2011 N 3-ФЗ "О полиции"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23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19.02.1993 N 4528-1 "О беженцах"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24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Закон Российской Федерации от 26.06.1992 N 3132-1 "О статусе судей в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25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Закон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26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Указ Президента Российской Федерации от 01.06.2012 N 761 "О Национальной стратегии действий в интересах детей на 2012-2017 годы"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27" w:history="1">
        <w:proofErr w:type="gramStart"/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Указ Президента Российской Федерации от 02.10.1992 N 1157 "О дополнительных мерах государственной поддержки инвалидов"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28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Указ Президента Российской Федерации от 05.05.1992 N 431 "О мерах по социальной поддержке многодетных семей"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29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постановление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30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постановление Правительства Российской Федерации от 15.04.2014 N 295 "Об утверждении государственной программы Российской Федерации "Развитие образования"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на 2013-2020 годы";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31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постановление Правительства Российской Федерации от 28.10.2013 N 966 "О лицензировании образовательной деятельности"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32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 xml:space="preserve">постановление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</w:t>
        </w:r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lastRenderedPageBreak/>
          <w:t>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33" w:history="1">
        <w:proofErr w:type="gramStart"/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постановление Правительства Российской Федерации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34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постановление Правительства Российской Федерации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35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распоряжение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36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распоряжение Правительства РФ от 29.12.2014 N 2765-р "О Концепции Федеральной целевой программы развития образования на 2016-2020 годы"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постановление Верховного Совета Российской Федерации </w:t>
      </w:r>
      <w:hyperlink r:id="rId37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от 27 декабря 1991 года N 2123-1 "О распространении действия Закона РСФСР от 15 мая 1991 года N 1244-1 "О социальной защите граждан, подвергшихся воздействию радиации вследствие катастрофы на Чернобыльской АЭС"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на граждан из подразделений особого риска";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38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постановление Главного государственного санитарного врача РФ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39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приказ Министерства образования и науки Российской Федерации от 08.04.2014 N 293 "Об утверждении Порядка приема на обучение по образовательным программам дошкольного образования"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40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приказ Министерства образования и науки Российской Федерации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</w:r>
      <w:hyperlink r:id="rId41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приказ Министерства образования и науки Российской Федерации от 17.10.2013 N 1155 "Об утверждении федерального государственного образовательного стандарта дошкольного образования"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42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приказ Министерства здравоохранения Российской Федерации от 21.12.2012 N 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43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письмо Министерства образования и науки Российской Федерации от 08.08.2013 N 08-1063 "О рекомендациях по порядку комплектования дошкольных образовательных учреждениях"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44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письмо Министерства образования и науки Российской Федерации от 01.12.2014 N 08-1908 "Об организации учета детей, подлежащих обучению по образовательным программам дошкольного образования, и приема их на обучение"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45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Закон Республики Дагестан от 16.06.2014 N 48 "Об образовании в Республике Дагестан"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46" w:history="1">
        <w:proofErr w:type="gramStart"/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приказ Министерства образования и науки Республики Дагестан от 17.03.2014 N 1335/1 "О внедрении электронной очереди в детский сад на основе автоматизированной информационной системы "Электронный детский сад"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47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приказ Министерства образования и науки Республики Дагестан от 25.03.2014 N 1416/1 "Об утверждении регламента работы пользователей в автоматизированной информационной системе "Электронный детский сад"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hyperlink r:id="rId48" w:history="1">
        <w:proofErr w:type="gramStart"/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приказ Министерства образования и науки Республики Дагестан от 09.12.2015 N 3638 "Порядок учета детей, подлежащих обучению по образовательным программам дошкольного образования в государственных и муниципальных дошкольных образовательных организациях"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постановление Администрации г. Махачкалы Республики Дагестан </w:t>
      </w:r>
      <w:hyperlink r:id="rId49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от 13.08.2015 N 4204 "О порядке разработки и утверждения административных регламентов предоставления муниципальных услуг в городском округе "город Махачкала"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настоящий Административный регламент;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Устав дошкольного образовательного учреждения;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иные правовые акты Российской Федерации, Республики Дагестан, регламентирующие правоотношения в сфере организации предоставления общедоступного и бесплатного дошкольного образования.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2.6. Исчерпывающий перечень документов, необходимых для предоставления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2.6.1.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Для постановки ребенка на учет для зачисления в дошкольное образовательное учреждение при личном обращении в Управление образования заявитель представляет следующие документы: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заявление о постановке на учет в дошкольное образовательное учреждение (приложение N 6 к настоящему Административному регламенту);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согласие на обработку персональных данных (приложение N 7 к настоящему Административному регламенту);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паспорт или иной документ, удостоверяющий личность (копия и оригинал);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для иностранных граждан - документ, удостоверяющий личность иностранного гражданина и лица без гражданства в Российской Федерации, а также документ, подтверждающий законность пребывания (проживания) в Российской Федерации ребенка, являющегося иностранным гражданином, лицом без гражданства (копия и оригинал);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документ, подтверждающий право представлять интересы ребенка (если заявитель не является родителем) (копия и оригинал);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документ, удостоверяющий личность ребенка (предоставляется по собственной инициативе заявителя);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документ, подтверждающий место жительства ребенка на территории соответствующего муниципального образования по одной из следующих форм: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свидетельство о регистрации ребенка по месту жительства (форма 8) на закрепленной территории;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свидетельство о регистрации по месту пребывания (форма 3) на закрепленной территории, в том числе: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документ, содержащий сведения о регистрации ребенка по месту жительства или по месту пребывания (справка с места жительства (форма 40)), договор, на основании которого гражданин постоянно или преимущественно проживает в жилом помещении, заверенный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председателем товарищества собственников жилья, руководителем управляющей компании, обслуживающей жилое помещение;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документ, подтверждающий право (льготу) на внеочередное или первоочередное предоставление места в дошкольном образовательном учреждении в соответствии с действующим федеральным и региональным законодательством (при наличии) (копия с предъявлением оригинала);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заключение психолого-медико-педагогической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воспитанников) и заключение от участкового врача-педиатра на основании медицинского анамнеза для постановки на учет в группы оздоровительной направленности.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2.6.2.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Документы предоставляются на русском языке либо должны иметь нотариально заверенный перевод на русский язык.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2.6.3.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 постановке на учет ребенка, нуждающегося в предоставлении места в дошкольном образовательном учреждении, родителям (законным представителям) посредством технических средств единого портала государственных и муниципальных услуг в электронном виде с использованием сети "Интернет" необходимо представить в электронном виде следующие документы: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заявление;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копию свидетельства о рождении;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копию документа, подтверждающего статус законного представителя ребенка (в случае отсутствия родителей);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копии документов, подтверждающих право на внеочередной или первоочередной прием в дошкольное образовательное учреждение (при наличии основания);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страховое свидетельство государственного пенсионного страхования СНИЛС (родителя (законного представителя) и ребенка).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2.6.4.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При заполнении интерактивной формы заявления в АИС "ЭДС" формируется список дошкольных образовательных учреждений, из которых родители (законные представители) могут выбрать не более трех таких учреждений: первое из выбранных дошкольных образовательных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учреждений является приоритетным, другие - дополнительными.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2.6.5.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Заявление и документы, предусмотренные настоящим Административным регламентом, подаются на бумажном носителе или в форме электронного документа.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порядке, установленном законодательством Российской Федерации.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Копии документов, прилагаемых к заявлению, направленные заявителем по почте и в электронном виде должны быть нотариально удостоверены.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2.6.6.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Федеральным законодательством установлены права для отдельных категорий граждан на внеочередное и первоочередное обеспечение их детей местами в образовательных учреждениях: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дети, родители (законные представители) которых имеют право на внеочередное зачисление ребенка в дошкольное образовательное учреждение: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дети граждан, подвергшихся воздействию радиации вследствие катастрофы на Чернобыльской АЭС (</w:t>
      </w:r>
      <w:hyperlink r:id="rId50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Закон Российской Федерации от 15 мая 1991 года N 1244-1 "О социальной защите граждан, подвергшихся воздействию</w:t>
        </w:r>
        <w:proofErr w:type="gramEnd"/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 xml:space="preserve"> </w:t>
        </w:r>
        <w:proofErr w:type="gramStart"/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радиации вследствие катастрофы на Чернобыльской АЭС"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 </w:t>
      </w:r>
      <w:hyperlink r:id="rId51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от 27 декабря 1991 года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 граждан из подразделений особого риска");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дети прокуроров (пункт 5 статьи 44 Закона Российской Федерации </w:t>
      </w:r>
      <w:hyperlink r:id="rId52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от 17 января 1992 года N 2202-1 "О прокуратуре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дети судей (пункт 3 статьи 19 </w:t>
      </w:r>
      <w:hyperlink r:id="rId53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Закона Российской Федерации от 26 июня 1992 года N 3132-1 "О статусе судей в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дети сотрудников Следственного комитета Российской Федерации (часть 25 статьи 35 </w:t>
      </w:r>
      <w:hyperlink r:id="rId54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28 декабря 2010 года N 403-ФЗ "О Следственном комитете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дети военнослужащих и сотрудников органов внутренних дел,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(подп. 4 пункта 1 </w:t>
      </w:r>
      <w:hyperlink r:id="rId55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постановления Правительства РФ от 25.08.1999 N 936 "О дополнительных мерах по социальной защите членов семей</w:t>
        </w:r>
        <w:proofErr w:type="gramEnd"/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 xml:space="preserve">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дети погибших (пропавших без вести), умерших, ставших инвалидами сотрудников и военнослужащих из числа указанных в пункте 1 </w:t>
      </w:r>
      <w:hyperlink r:id="rId56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постановления Правительства РФ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(подп. 2 пункта 14);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(подп. 2 пункта 4 </w:t>
      </w:r>
      <w:hyperlink r:id="rId57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постановления Правительства РФ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</w:t>
        </w:r>
        <w:proofErr w:type="gramEnd"/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 xml:space="preserve"> в выполнении задач по обеспечению безопасности и защите граждан Российской Федерации, проживающих на территориях Южной Осетии и Абхазии"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Дети, родители (законные представители) которых имеют право на первоочередное зачисление ребенка в дошкольное образовательное учреждение: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дети из многодетных семей (подпункт "б" пункта 1 </w:t>
      </w:r>
      <w:hyperlink r:id="rId58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Указа Президента Российской Федерации от 5 мая 1992 года N 431 "О мерах по социальной поддержке семей"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дети-инвалиды и дети, один из родителей которых является инвалидом (пункт 1 </w:t>
      </w:r>
      <w:hyperlink r:id="rId59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Указа Президента Российской Федерации от 2 октября 1992 года N 1157 "О дополнительных мерах государственной поддержки инвалидов"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</w:t>
      </w:r>
      <w:hyperlink r:id="rId60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27 мая 1998 года N 76-ФЗ "О статусе военнослужащих"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сотрудники); дети сотрудника, погибшего (умершего) вследствие увечья или иного повреждения здоровья, полученных в связи с выполнением служебных обязанностей; дети сотрудника, умершего вследствие заболевания, полученного в период прохождения службы в учреждениях и органах;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дети, находящиеся (находившиеся) на иждивении сотрудника, гражданина Российской Федерации, указанных в настоящем пункте (</w:t>
      </w:r>
      <w:hyperlink r:id="rId61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дети сотрудника полиции;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сотрудника полиции, гражданина Российской Федерации,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указанных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настоящем пункте (</w:t>
      </w:r>
      <w:hyperlink r:id="rId62" w:history="1">
        <w:r w:rsidRPr="00DC11A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Федеральный закон от 7 февраля 2011 года N 3-ФЗ "О полиции"</w:t>
        </w:r>
      </w:hyperlink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2.6.7. Внутри одной льготной категории (право на внеочередное или первоочередное зачисление ребенка в дошкольное образовательное учреждение) заявления выстраиваются в АИС "ЭДС" по дате подачи заявления.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Льготное право на предоставление мест в дошкольных образовательных учреждениях для детей названных категорий граждан может быть изменено либо прекращено в связи с изменением либо отменой соответствующих нормативных правовых актов.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Не допускается предоставление льгот по иным основаниям, не предусмотренным федеральными законами, законами Республики Дагестан и подзаконными нормативными правовыми актами.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2.6.8.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Для зачисления ребенка в дошкольное образовательное учреждение заявитель представляет в дошкольное образовательное учреждение: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направление для зачисления ребенка, выданное Управлением образования;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заявление о зачислении ребенка в дошкольное образовательное учреждение (приложение N 8 к настоящему Административному регламенту);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медицинскую карту ребенка, в которой указываются сведения о состоянии здоровья несовершеннолетнего и оценка соответствия несовершеннолетнего требованиям к обучению.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2.6.9.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Зачисление детей с ограниченными возможностями здоровья, детей-инвалидов в группы компенсирующей и комбинированной направленности дошкольных образовательных учреждений осуществляется на основании заключения психолого-медико-педагогической комиссии.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2.6.10. При наличии изменений и дополнений в документах, поданных при постановке ребенка на учет в дошкольные образовательные учреждения (пункт 2.6.1), заявитель должен представить необходимые документы для зачисления ребенка в Управление образования.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2.6.11. Заявитель имеет право внести следующие изменения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заявление о постановке на учет с сохранением первоначальной даты постановки ребенка на учет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изменить ранее выбранный год поступления ребенка в дошкольное образовательное учреждение;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  <w:t>изменить сведения о льготе;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изменить персональные данные ребенка (фамилия, имя, отчество, дата рождения (при наличии документально подтвержденного основания));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изменить приоритетное дошкольное образовательное учреждение на другое в пределах одного муниципального образования (при смене места жительства) с соответствующим внесением изменений в графу "Желаемое учреждение" в АИС "ЭДС".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2.6.12. Исчерпывающий перечень документов, получаемых по каналам межведомственного взаимодействия (СМЭВ):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документ, удостоверяющий личность ребенка.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2.7. Запрещается требовать от заявителя: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2.8. Исчерпывающий перечень оснований для отказа в приеме документов, необходимых для предоставления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2.8.1. Основания для отказа в приеме документов, необходимых для предоставления муниципальной услуги: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подача документов лицом, не уполномоченным совершать такого рода действия.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2.9. Исчерпывающий перечень оснований для отказа в предоставлении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2.9.1.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Основаниями для отказа в предоставлении муниципальной услуги являются: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1) в части приема заявлений и постановки на учет детей, подлежащих обучению по образовательным программам дошкольного образования: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отсутствие документов, необходимых для постановки ребенка на учет, предусмотренных пунктом 2.6.1 настоящего Административного регламента, кроме документов, запрашиваемых через СМЭВ;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предоставление недостоверных (искаженных) сведений, текст электронного сообщения не поддается прочтению;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наличие заявления ребенка в электронном реестре (регистрация возможна только при оформлении письменного отказа от предыдущей регистрации в других дошкольных образовательных учреждениях - создание более 1 заявления на одного ребенка не допускается);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2) в части зачисления в образовательное учреждение детей на обучение по образовательным программам дошкольного образования: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отсутствие свободных мест в дошкольных образовательных учреждениях.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2.10.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Перечень услуг, являющихся необходимыми и обязательными для предоставления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2.10.1. Услугой, необходимой и обязательной для предоставления муниципальной услуги, является проведение медицинского освидетельствования о выдаче медицинской справки.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2.11.1. Муниципальная услуга предоставляется на бесплатной основе.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2.12.1. Порядок и размер платы за предоставление услуги, указанной в пункте 2.10 настоящего Административного регламента, определяются соглашением заявителя и организации, предоставляющей эту услугу в соответствии с тарифами последней.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2.13.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при получении результата предоставления таких услуг.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2.13.1.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2.13.2. Срок ожидания в очереди для получения консультации не должен превышать 15 минут.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2.13.3. В случае если для подготовки ответа требуется продолжительное время, должностное лицо, осуществляющее устное информирование, может предложить гражданину обратиться за необходимой информацией в письменном виде, через Интернет либо назначить другое удобное для гражданина время для устного информирования.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2.13.4. Срок регистрации запроса о предоставлении муниципальной услуги: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личном обращении заявителя - в течение 15 минут;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 письменному запросу - в день поступления запроса;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 электронной почте - в день поступления запроса;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направлении заявления через портал регистрация электронного заявления осуществляется не позднее 3 рабочих дней.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2.13.5. Срок и порядок регистрации запроса заявителя о предоставлении муниципальной услуги работниками многофункциональных центров осуществляются в соответствии с регламентом работы многофункциональных центров.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2.13.6. Для подачи заявителем документов в электронном виде через портал применяется специализированное программное обеспечение, предусматривающее заполнение заявителем электронных форм документов на портале.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2.14. Требования к помещениям, в которых предоставляется муниципальная услуга, к месту ожидания и приему заявителей, информационным стендам с образцами их заполнения и перечнем документов, необходимых для предоставления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2.14.1. Прием граждан осуществляется в предназначенных для этих целей помещениях, включающих места ожидания, информирования и приема заявителей.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2.14.2. Вход в здание должен быть оборудован удобной лестницей с поручнями, а также пандусами для беспрепятственного передвижения инвалидных колясок и обеспечивать возможность самостоятельного входа в помещение и выхода из него, посадки в транспортное средство и высадки из него, в том числе с использованием кресла-коляски.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2.14.3. На территории, прилегающей к месторасположению Управления образования, оборудуются места для парковки не менее пяти автотранспортных средств, из них не менее одного места - для парковки специальных транспортных средств инвалидов. Доступ заявителей к парковочным местам является бесплатным.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2.14.4. Вход в помещение оборудуется информационной табличкой (вывеской), содержащей его наименование. На двери рабочего кабинета размещается информационная табличка, содержащая график работы.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2.14.5. Для ожидания, приема заявителей и заполнения ими заявлений о предоставлении услуги в помещении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помещении, в том числе обеспечивающие доступность для инвалидов. На столе находятся бланки заявлений и канцелярские принадлежности.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2.14.6.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Обеспечивается: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сопровождение инвалидов, имеющих стойкие расстройства функции зрения и самостоятельного передвижения, и оказание им помощи в помещении, в котором предоставляется муниципальная услуга;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доступ в помещение, в котором предоставляется муниципальная услуга </w:t>
      </w:r>
      <w:proofErr w:type="spell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сурдопереводчика</w:t>
      </w:r>
      <w:proofErr w:type="spell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</w:t>
      </w:r>
      <w:proofErr w:type="spell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тифлосурдопереводчика</w:t>
      </w:r>
      <w:proofErr w:type="spell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2.14.7.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Информационный стенд должен содержать следующую обязательную информацию: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сведения о предоставляемой муниципальной услуге;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порядок обжалования действий (бездействия) и решений, осуществляемых (принятых) в ходе предоставления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блок-схема (приложение N 9 к настоящему Административному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регламенту), наглядно отображающая последовательность прохождения всех административных процедур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форма заявления;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адреса, номера телефонов и факса, график работы, адреса электронной почты, сайта учреждений;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перечень оснований для отказа в предоставлении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текст настоящего Административного регламента.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2.14.8. Информационный стенд должен быть максимально заметен, хорошо просматриваем и функционален, оборудован карманами формата А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в которых размещают информационные листки.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2.14.9. Текст информационных материалов, размещаемый на стендах, должен быть напечатан удобным для чтения шрифтом, основные моменты и наиболее важные места выделены.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2.14.10.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Помещения организации, предоставляющей необходимые и обязательные услуги,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2.15.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2.15.1.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Основные требования к качеству предоставления муниципальной услуги: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соблюдение сроков предоставления услуги и условий ожидания при предоставлении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своевременное полное информирование об услуге посредством различных форм информирования, предусмотренных настоящим Административным регламентом;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достоверность информации о предоставлении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обоснованность отказов в предоставлении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культура обслуживания заявителей;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удобство и доступность получения гражданином информации о порядке предоставления услуги;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отсутствие обоснованных жалоб на действия (бездействие) должностного лица Управления образования, ответственного за предоставление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соблюдение сроков исполнения административных процедур;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соблюдение графика работы с заявителями по предоставлению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возможность получения услуги заявителем посредством МФЦ.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2.15.2. Конфиденциальные сведения, ставшие известными должностным лицам Управления образования при рассмотрении заявлений граждан, не могут быть использованы во вред этим гражданам, в том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числе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если они могут повлечь ущемление чести и достоинства граждан.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2.15.3. На стадии рассмотрения документов заявитель имеет право: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представлять дополнительные документы и материалы либо обращаться с просьбой об их истребовании, в том числе в электронной форме;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знакомиться с документами и материалами, касающимися предоставления услуги,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получать информацию о ходе предоставления услуги, в том числе с использованием информационно-коммуникационных технологий;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  <w:t>обращаться с жалобой на действие (бездействие) ответственных лиц Управления образования в связи с рассмотрением заявления в административном и (или) судебном порядке в соответствии с законодательством Российской Федерации;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обращаться с заявлением о прекращении предоставления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2.16.1. Предоставление муниципальной услуги может быть организовано через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2.16.2. При участии МФЦ в предоставлении муниципальной услуги МФЦ осуществляют следующие административные процедуры: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прием и рассмотрение запросов заявителей о предоставлении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2.16.3. Прием заявлений и прилагаемых к ним документов о предоставлении муниципальной услуги, рассмотрение заявлений и выдача документов по результатам рассмотрения заявлений осуществляются в МФЦ специалистом в соответствии с установленным графиком работы учреждения.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2.16.4. Обеспечение возможности получения гражданами информации о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предоставляемой муниципальной услуге на официальном сайте Управления образования, а также с использованием информационно-телекоммуникационных систем, включая использование федеральной государственной информационной системы "Единый портал государственных и муниципальных услуг (функций)" (www.gosuslugi.ru) и АИС "ЭДС" (http://eds.dagminobr.ru).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2.16.5. Обеспечение возможности получения гражданами на официальном сайте Управления образования, на сайте Администрации г. Махачкалы, на портале государственных и муниципальных услуг РД форм заявлений и иных документов, необходимых для получения муниципальной услуги в электронном виде.</w:t>
      </w:r>
    </w:p>
    <w:p w:rsidR="00B14739" w:rsidRPr="00DC11A1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..</w:t>
      </w:r>
    </w:p>
    <w:p w:rsidR="00B14739" w:rsidRPr="00DC11A1" w:rsidRDefault="00B14739" w:rsidP="00B14739">
      <w:pPr>
        <w:shd w:val="clear" w:color="auto" w:fill="FFFFFF"/>
        <w:spacing w:before="127" w:after="64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B14739" w:rsidRPr="00DC11A1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3.1. Последовательность и состав выполняемых административных процедур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показаны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блок-схеме (приложение N 9 к настоящему Административному регламенту).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Предоставление муниципальной услуги включает в себя выполнение следующих административных процедур: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прием заявления и прилагаемых к нему документов, их регистрация;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рассмотрение и внесение данных в АИС "ЭДС" для постановки ребенка на учет;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выдача направления для зачисления в дошкольное образовательное учреждение;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зачисление в дошкольное образовательное учреждение.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3.2. Прием заявления и прилагаемых к нему документов, их регистрация.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3.2.1.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Основанием для начала исполнения административной процедуры является поступление в Управление образования заявления о предоставлении муниципальной услуги и прилагаемых к нему документов,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представленных заявителем: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посредством личного обращения заявителя;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посредством почтового отправления, факсимильной связью;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посредством технических средств федеральной государственной информационной системы "Единый портал государственных и муниципальных услуг (функций)" (www.gosuslugi.ru);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посредством технических средств портала АИС "ЭДС" (http://eds.dagminobr.ru/);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через МФЦ, посредством личного обращения заявителя.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3.2.2. Должностное лицо Управления образования, ответственное за прием и регистрацию документов, при личном обращении заявителя: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устанавливает личность заявителя;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принимает заявление;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рассматривает заявление.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3.2.3. При поступлении заявления и документов по почте, факсимильной связью должностное лицо Управления образования, ответственное за прием и регистрацию документов: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вскрывает конверт и регистрирует заявление в журнале входящей документации.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3.2.4. При поступлении заявления и документов в электронном виде должностное лицо, ответственное за прием и регистрацию документов, Управления образования: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распечатывает поступившие заявления и документы;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фиксирует факт получения заявления и документов в электронном виде в журнале входящей документации.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3.2.5. Специалист МФЦ, ответственный за прием документов, в дополнение к действиям, указанным в подпункте 3.2.2 Административного регламента, при наличии сведений и документов, предусмотренных настоящим Административным регламентом, направляет заявление и прилагаемые к нему документы в Управление образования.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  <w:t>3.2.6. Максимальный срок выполнения административной процедуры: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личном обращении заявителя - 15 минут;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письменном обращении, полученном по почте, факсимильной связью, осуществляется в день поступления обращения;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 электронной форме через единый портал государственных и муниципальных услуг - 3 рабочих дня;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поступлении заявления из МФЦ - 3 рабочих дня.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3.2.7. 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 оснований для отказа в приеме документов, необходимых для предоставления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3.2.8. Результат административной процедуры: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личном обращении заявителя - прием заявления и документов или мотивированный отказ;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направлении документов по почте, в том числе электронной - регистрация заявления в журнале входящей документации или направление уведомления заявителю об отказе в письменном виде и по электронной почте (при наличии) с мотивированным объяснением причин отказа.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Вместе с уведомлением об отказе в предоставлении муниципальной услуги заявителю возвращаются все представленные им документы.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3.2.9. Способ фиксации результата: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регистрация заявления в журнале входящей документации или в электронном документообороте;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регистрация уведомления об отказе в приеме заявления, полученного при личном обращении, в электронном виде, по почте, факсимильной связью в журнале исходящей документации.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3.3. Рассмотрение и внесение данных в АИС "ЭДС" для постановки ребенка на учет.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3.3.1. Прием заявлений и их регистрация в системе АИС "ЭДС"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осуществляются в течение календарного года согласно графику работы Управления образования.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3.3.2. Основанием для начала данной административной процедуры является зарегистрированное заявление в журнале учета будущих воспитанников или в электронном документообороте.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3.3.3.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 оформлении заявления о постановке ребенка на учет для зачисления ребенка в образовательную организацию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необходимо наличие возможности входа в АИС "ЭДС".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Обязательные данные для внесения в АИС "ЭДС":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фамилия, имя, отчество (последнее - при наличии) ребенка;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дата рождения ребенка;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пол;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страховое свидетельство государственного пенсионного страхования - СНИЛС (родителя (законного представителя) и ребенка);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ограниченные возможности здоровья;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документ, подтверждающий ограниченные возможности здоровья;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данные свидетельства о рождении ребенка;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желаемая дата зачисления ребенка в дошкольное образовательное учреждение;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время пребывания;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желаемое учреждение;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наличие льготы по зачислению ребенка в дошкольное образовательное учреждение;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место регистрации ребенка (адрес);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место фактического проживания (адрес);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данные о заявителе (фамилия, имя, отчество родителей или законных представителей);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данные документа, удостоверяющего личность заявителя;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адрес электронной почты для получения информации о статусе заявления;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контактные данные;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адрес регистрации заявителя.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3.3.4.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Должностное лицо Управления образования рассматривает и проверяет документы на предмет соответствия требованиям настоящего Административного регламента, регистрирует заявление в АИС "ЭДС".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3.3.5. Должностное лицо в течение одного рабочего дня со дня подтверждения документов присваивает заявлению в АИС "ЭДС" статус "Зарегистрировано".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3.3.6. Заявителю предоставляется возможность самостоятельно отслеживать продвижение очередности своего ребенка в "Личном кабинете", созданном на портале АИС "ЭДС", а также в Управлении образования в приемные часы работы при личном обращении.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3.3.7. Персональные сведения о ребенке сохраняются в электронной базе данных до получения им направления в дошкольное образовательное учреждение.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3.3.8. Критерии принятия решений: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формирование пакета документов, предусмотренных пунктом 2.6 настоящего Административного регламента;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несоответствие пакета документов установленным требованиям настоящего Административного регламента.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3.3.9. Результат административной процедуры: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регистрация ребенка в АИС "ЭДС" с выдачей уведомления о дате и времени постановки ребенка на учет в АИС "ЭДС". Уведомление заверяется подписью должностного лица Управления образования и регистрируется в журнале учета будущих воспитанников (приложение N 10);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мотивированный отказ в приеме заявления и в постановке ребенка на учет в дошкольное образовательное учреждение.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3.3.10. Способ фиксации результата.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При принятии документов, необходимых для предоставления услуги, должностное лицо, ответственное за прием и регистрацию на основании представленных заявителем документов, вносит данные в АИС "ЭДС".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 Выдача направления и зачисление в дошкольное образовательное учреждение.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3.4.1. Основание для начала административной процедуры - выдача направления для зачисления ребенка в дошкольное образовательное учреждение либо уведомление об отказе в предоставлении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3.4.2. Выдача направлений Управлением образования обеспечивается в порядке очередности учета детей в АИС "ЭДС" в срок с 1 июня по 31 июля текущего года при комплектовании дошкольных образовательных учреждений.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3.4.3. Комплектование дошкольных образовательных учреждений детьми производится в соответствии с нормативами наполняемости групп, установленными </w:t>
      </w:r>
      <w:proofErr w:type="spell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пп</w:t>
      </w:r>
      <w:proofErr w:type="spell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1.9-1.12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3.4.4. Комплектование дошкольных образовательных учреждений осуществляется комиссией, состав которой утверждается приказом начальника Управления образования.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3.4.5.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 комплектовании дошкольных образовательных учреждений Управление образования руководствуется письмом Министерства образования и науки Российской Федерации от 8 августа 2013 года N 208-1063 "О рекомендациях по порядку комплектования дошкольных образовательных учреждений" и соблюдает следующую норму: 40% - из льготной очереди, 60% - из общей очереди (количество мест в дошкольном образовательном учреждении, предоставленных для льготных категорий детей, не может превышать количество мест, предоставленных для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детей </w:t>
      </w:r>
      <w:proofErr w:type="spell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нельготных</w:t>
      </w:r>
      <w:proofErr w:type="spell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категорий).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3.4.6. Доукомплектование дошкольных образовательных учреждений осуществляется из числа детей, зарегистрированных в АИС "ЭДС" в течение года при освобождении мест в соответствующей возрастной группе.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3.4.7. Ежегодно 1 июня перед началом комплектования дошкольных образовательных учреждений на новый учебный год в АИС "ЭДС" в автоматическом режиме выполняется перевод детей в следующие возрастные группы согласно возрасту детей на 1 сентября нового учебного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года.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3.4.8. В срок до 1 апреля руководители дошкольных образовательных учреждений представляют в Управление образования информацию о количестве освобождающихся (вакантных) мест по каждой возрастной группе и с учетом выпуска детей в школу.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3.4.9. С 1 апреля вакантные места вводятся в АИС "ЭДС" и распределяются в автоматическом режиме в соответствии с очередностью и льготами. Возраст ребенка определяется на 1 сентября текущего года.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3.4.10. В результате автоматического распределения в АИС "ЭДС" вакантных мест формируются списки будущих воспитанников, заявления этих детей переходят в статус "Предложено системой".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3.4.11. Списки детей, распределенных АИС "ЭДС", направляются руководителям дошкольных образовательных учреждений для оповещения заявителей о предоставлении места ребенку в дошкольном образовательном учреждении и истребовании согласия либо отказе от предложенного места в дошкольном образовательном учреждении.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3.4.12.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Руководители дошкольных образовательных учреждений уведомляют заявителей по телефону, указанному ими в заявлении, а в случае отсутствия возможности уведомить заявителей по телефону направляют им уведомление о необходимости получения направления в Управлении образования, а также о необходимости подтверждения наличия льготы на зачисление детей в дошкольные образовательные учреждения во внеочередном и первоочередном порядке.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3.4.13.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Во избежание исключения ребенка из списков детей, получивших места в дошкольных образовательных учреждениях, в связи с невозможностью осуществления связи с заявителями заявители обязаны своевременно информировать Управление образования об изменении контактной информации (адреса места жительства (места пребывания), номеров телефонов, адреса электронной почты).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3.4.14. Руководитель дошкольного образовательного учреждения несет ответственность за своевременное информирование заявителей о необходимости получения направления в Управлении образования и предоставление информации о наличии свободных мест в дошкольных образовательных учреждениях в Управление образования в установленные сроки.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3.4.15. До 15 мая руководители дошкольных образовательных учреждений обязаны предоставить в Управление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образования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уточненные в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соответствии с подпунктом 3.4.11 Административного регламента списки будущих воспитанников дошкольных образовательных учреждений.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3.4.16. Заявитель после оповещения руководителем дошкольного образовательного учреждения о предоставлении места ребенку в дошкольном образовательном учреждении обязан явиться в Управление образования в срок до 31 июля для получения направления.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3.4.17. В случае неявки заявителя после оповещения руководителем дошкольного образовательного учреждения о предоставлении места ребенку в дошкольном образовательном учреждении в Управление образования в срок до 31 июля оказание муниципальной услуги заявителю приостанавливается. Должностное лицо Управления образования присваивает заявлению в системе АИС "ЭДС" статус "Не явился". Заявление в данном статусе находится до тех пор, пока заявитель не явится в Управление образования. После явки заявителя в Управление образования должностное лицо Управления образования по желанию заявителя возвращает заявку в очередь, присвоив ему статус "Зарегистрировано".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3.4.18. В случае если родители (законные представители) ребенка, получившего место в дошкольное образовательное учреждение в текущем учебном году, изъявляют желание перенести дату зачисления на следующий учебный год, в АИС "ЭДС" ему присваивают статус "Не явился". Заявление в данном статусе находится до тех пор, пока заявитель не явится в Управление образования. После явки заявителя в Управление образования должностное лицо Управления образования по желанию заявителя возвращает заявку в очередь, присвоив ей статус "Зарегистрировано".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3.4.19. На освободившееся в дошкольном образовательном учреждении место зачисляется следующий ребенок согласно очередности в системе АИС "ЭДС".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3.4.20. Заявителям, письменно уведомившим Управление образования о невозможности получения направления до 31 июля, срок выдачи направления для зачисления ребенка в дошкольное образовательное учреждение продлевается до 20 августа.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3.4.21. Если заявитель отказался от получения муниципальной услуги, заявлению присваивается статус "Отказ в услуге".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3.4.22. Места, от которых были оформлены отказы, вновь вводятся в АИС "ЭДС" и распределяются в автоматическом режиме в соответствии с очередностью и переходят в статус "Архивные".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3.4.23. Заявитель вправе отказаться от предложенного дошкольного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 xml:space="preserve">образовательного учреждения в случае, если в заявлении им были указаны другие 2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желаемых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дошкольных образовательных учреждения. В этом случае заявитель остается в АИС "ЭДС" до получения места в одном из двух желаемых дошкольных образовательных учреждений.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3.4.24. Заявитель после получения направления в течение 3 рабочих дней обязан явиться в дошкольное образовательное учреждение для подачи заявления о зачислении ребенка.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3.4.25. Руководитель дошкольного образовательного учреждения выдает направление на медицинский осмотр в день обращения заявителя и согласует дату поступления ребенка в дошкольное образовательное учреждение.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3.4.26. За 3 дня до фактического поступления ребенка в дошкольное образовательное учреждение заявитель обязан предоставить руководителю дошкольного образовательного учреждения медицинскую карту ребенка, в которой указываются сведения о состоянии здоровья несовершеннолетнего и оценка соответствия несовершеннолетнего требованиям к обучению.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3.4.27. При зачислении ребенка в дошкольное образовательное учреждение заключается договор об образовании между дошкольным образовательным учреждением и заявителем воспитанника в двух экземплярах с выдачей одного экземпляра договора об образовании заявителю. Руководитель дошкольного образовательного учреждения издает распорядительный акт о зачислении ребенка в дошкольное образовательное учреждение.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3.4.28. После заключения договора об образовании и издания распорядительного акта о зачислении ребенка (приказа о зачислении) в дошкольное образовательное учреждение руководитель дошкольного образовательного учреждения представляет данный распорядительный акт в Управление образования и заявлению в АИС "ЭДС" присваивают статус "Зачислен в ДОУ".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3.4.29. Присвоение заявлению в АИС "ЭДС" статуса "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Зачислен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ДОУ" является окончательным результатом предоставления муниципальной услуги и основанием для исключения ребенка из очередности в АИС "ЭДС".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3.4.30. Критерии принятия решения: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подход очереди заявителя в АИС "ЭДС";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наличие места в соответствующей возрастной группе в дошкольном образовательном учреждении.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  <w:t xml:space="preserve">3.4.31.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Результатом данной административной процедуры является: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заключение договора об образовании между дошкольным образовательным учреждением и заявителем;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издание распорядительного акта руководителем дошкольного образовательного учреждения о зачислении ребенка в течение трех рабочих дней после заключения договора;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присвоение заявлению в АИС "ЭДС" статуса "Зачислен в ДОУ";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мотивированный отказ Управления образования в зачислении ребенка в дошкольное образовательное учреждение.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3.4.32.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Способ фиксации результата: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присвоение заявлению в АИС "ЭДС" статуса "Зачислен в ДОУ";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регистрация уведомления об отказе по желанию заявителя.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3.4.33. На каждого ребенка, зачисленного в дошкольное образовательное учреждение, заводится личное дело, в котором хранятся все документы.</w:t>
      </w:r>
    </w:p>
    <w:p w:rsidR="00B14739" w:rsidRPr="00DC11A1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 xml:space="preserve">4. Формы </w:t>
      </w:r>
      <w:proofErr w:type="gramStart"/>
      <w:r w:rsidRPr="00DC11A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контроля за</w:t>
      </w:r>
      <w:proofErr w:type="gramEnd"/>
      <w:r w:rsidRPr="00DC11A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 xml:space="preserve"> исполнением Административного регламента</w:t>
      </w:r>
    </w:p>
    <w:p w:rsidR="00B14739" w:rsidRPr="00DC11A1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4.1. Порядок осуществления текущего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контроля за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услуги, а также принятием ими решений.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Общий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полнотой и качеством предоставления муниципальной услуги осуществляется курирующим заместителем Главы города Махачкалы и включает в себя проведение проверок, выявление и устранение нарушений прав заявителей, контроль за рассмотрением и подготовкой ответов на обращения заявителей, содержащие жалобы на решения, действия (бездействие) должностных лиц.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4.2. Контроль полноты и качества предоставления услуги, а также текущий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исполнением настоящего Административного регламента осуществляет начальник Управления образования.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4.3. Контроль включает в себя: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работой Управления образования в АИС "ЭДС";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(бездействие) ответственных должностных лиц.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4.4.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контроля за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полнотой и качеством предоставления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Плановые проверки проводятся в соответствии с утвержденными планами работы на определенный период.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Внеплановые проверки проводятся по конкретному заявлению заявителя.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По результатам проведенных проверок в случае выявления нарушений исполнения Административного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4.5. Ответственность должностных лиц за решения и действия (бездействие), принимаемые (осуществляемые) ими в ходе предоставления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Должностные лица, ответственные за предоставление услуги, в установленном законом порядке несут ответственность: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за выполнение административных действий (административных процедур) в соответствии с настоящим Административным регламентом;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за несоблюдение последовательности административных действий (административных процедур) и сроков их выполнения, установленных настоящим Административным регламентом;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за достоверность информации, представляемой в ходе предоставления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за решения и действия (бездействие), принимаемые (осуществляемые) в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ходе предоставления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4.6. Положения, характеризующие требования к порядку и формам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контроля за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исполнением предоставления муниципальной услуги со стороны граждан, их объединений и организаций является самостоятельной формой контроля и осуществляется путем направления обращений в Управление образования, а также путем обжалования действий (бездействия) и решений, осуществляемых (принятых) в ходе исполнения Административного регламента в вышестоящий орган (в порядке подчиненности).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Граждане, их объединения и организации вправе осуществлять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Граждане, их объединения и организации также вправе: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направлять замечания и предложения по улучшению доступности и качества предоставления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вносить предложения о мерах по устранению нарушений Административного регламента.</w:t>
      </w:r>
    </w:p>
    <w:p w:rsidR="00B14739" w:rsidRPr="00DC11A1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B14739" w:rsidRPr="00DC11A1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Жалоба подается в письменной форме на бумажном носителе, в электронной форме на имя Главы города Махачкалы, на имя заместителя Главы Администрации города Махачкалы, курирующего вопросы в сфере образования, на имя начальника Управления образования.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Жалоба на решение, принятое руководителем органа, предоставляющего муниципальную услугу, подается в вышестоящий орган.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Жалоба может быть направлена по почте, через многофункциональный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Заявитель имеет право на досудебное (внесудебное) обжалование решений и действий (бездействия)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 (далее - досудебное (внесудебное) обжалование).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5.2.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Предмет досудебного (внесудебного) обжалования.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Предметом досудебного (внесудебного) обжалования являются конкретное решение и действия (бездействие)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5.3. Заявитель может обратиться с жалобой, в том числе в следующих случаях: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нарушения срока регистрации запроса заявителя о предоставлении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нарушения срока предоставления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требования у заявителя документов, не предусмотренных 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услуги, у заявителя;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Дагестан, муниципальными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правовыми актами;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Дагестан, муниципальными правовыми актами;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5.4.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Основанием для начала административной процедуры досудебного обжалования является жалоба заявителя.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5.5. Права заявителя на получение информации и документов, необходимых для обоснования и рассмотрения жалобы.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Заявитель имеет право на получение информации и документов, необходимых для обоснования и рассмотрения жалобы.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5.6.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Жалоба должна содержать: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наименование органа,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5.7. Заявителем могут быть представлены документы (при наличии), 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подтверждающие доводы заявителя, либо их копии.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5.8.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исправлений - в течение 5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5.9.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Дагестан, муниципальными правовыми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актами, а также в иных формах;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отказывает в удовлетворении жалобы.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5.10. Не позднее дня, следующего за днем принятия решения, указанного в пункте 5.9,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5.11. В случае установления в ходе или по результатам </w:t>
      </w:r>
      <w:proofErr w:type="gramStart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пунктом 5.1 настоящего Административного регламента, незамедлительно направляет имеющиеся материалы в органы прокуратуры.</w:t>
      </w:r>
      <w:r w:rsidRPr="00DC11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sectPr w:rsidR="00B14739" w:rsidRPr="00DC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39"/>
    <w:rsid w:val="001E0E69"/>
    <w:rsid w:val="00386566"/>
    <w:rsid w:val="005560EF"/>
    <w:rsid w:val="00682285"/>
    <w:rsid w:val="00966C95"/>
    <w:rsid w:val="00B14739"/>
    <w:rsid w:val="00B66553"/>
    <w:rsid w:val="00DC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147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147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7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147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1473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147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739"/>
    <w:rPr>
      <w:color w:val="800080"/>
      <w:u w:val="single"/>
    </w:rPr>
  </w:style>
  <w:style w:type="paragraph" w:customStyle="1" w:styleId="formattext">
    <w:name w:val="formattext"/>
    <w:basedOn w:val="a"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147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147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147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7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147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1473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147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739"/>
    <w:rPr>
      <w:color w:val="800080"/>
      <w:u w:val="single"/>
    </w:rPr>
  </w:style>
  <w:style w:type="paragraph" w:customStyle="1" w:styleId="formattext">
    <w:name w:val="formattext"/>
    <w:basedOn w:val="a"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14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324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7127137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1876063" TargetMode="External"/><Relationship Id="rId18" Type="http://schemas.openxmlformats.org/officeDocument/2006/relationships/hyperlink" Target="http://docs.cntd.ru/document/901709264" TargetMode="External"/><Relationship Id="rId26" Type="http://schemas.openxmlformats.org/officeDocument/2006/relationships/hyperlink" Target="http://docs.cntd.ru/document/902349880" TargetMode="External"/><Relationship Id="rId39" Type="http://schemas.openxmlformats.org/officeDocument/2006/relationships/hyperlink" Target="http://docs.cntd.ru/document/499091482" TargetMode="External"/><Relationship Id="rId21" Type="http://schemas.openxmlformats.org/officeDocument/2006/relationships/hyperlink" Target="http://docs.cntd.ru/document/420236204" TargetMode="External"/><Relationship Id="rId34" Type="http://schemas.openxmlformats.org/officeDocument/2006/relationships/hyperlink" Target="http://docs.cntd.ru/document/902114284" TargetMode="External"/><Relationship Id="rId42" Type="http://schemas.openxmlformats.org/officeDocument/2006/relationships/hyperlink" Target="http://docs.cntd.ru/document/499000632" TargetMode="External"/><Relationship Id="rId47" Type="http://schemas.openxmlformats.org/officeDocument/2006/relationships/hyperlink" Target="http://docs.cntd.ru/document/450231550" TargetMode="External"/><Relationship Id="rId50" Type="http://schemas.openxmlformats.org/officeDocument/2006/relationships/hyperlink" Target="http://docs.cntd.ru/document/9034360" TargetMode="External"/><Relationship Id="rId55" Type="http://schemas.openxmlformats.org/officeDocument/2006/relationships/hyperlink" Target="http://docs.cntd.ru/document/901742653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docs.cntd.ru/document/9023896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253789" TargetMode="External"/><Relationship Id="rId20" Type="http://schemas.openxmlformats.org/officeDocument/2006/relationships/hyperlink" Target="http://docs.cntd.ru/document/9014513" TargetMode="External"/><Relationship Id="rId29" Type="http://schemas.openxmlformats.org/officeDocument/2006/relationships/hyperlink" Target="http://docs.cntd.ru/document/902279641" TargetMode="External"/><Relationship Id="rId41" Type="http://schemas.openxmlformats.org/officeDocument/2006/relationships/hyperlink" Target="http://docs.cntd.ru/document/499057887" TargetMode="External"/><Relationship Id="rId54" Type="http://schemas.openxmlformats.org/officeDocument/2006/relationships/hyperlink" Target="http://docs.cntd.ru/document/902253789" TargetMode="External"/><Relationship Id="rId62" Type="http://schemas.openxmlformats.org/officeDocument/2006/relationships/hyperlink" Target="http://docs.cntd.ru/document/90226021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46536452" TargetMode="External"/><Relationship Id="rId11" Type="http://schemas.openxmlformats.org/officeDocument/2006/relationships/hyperlink" Target="http://docs.cntd.ru/document/902228011" TargetMode="External"/><Relationship Id="rId24" Type="http://schemas.openxmlformats.org/officeDocument/2006/relationships/hyperlink" Target="http://docs.cntd.ru/document/9004453" TargetMode="External"/><Relationship Id="rId32" Type="http://schemas.openxmlformats.org/officeDocument/2006/relationships/hyperlink" Target="http://docs.cntd.ru/document/901887583" TargetMode="External"/><Relationship Id="rId37" Type="http://schemas.openxmlformats.org/officeDocument/2006/relationships/hyperlink" Target="http://docs.cntd.ru/document/9003378" TargetMode="External"/><Relationship Id="rId40" Type="http://schemas.openxmlformats.org/officeDocument/2006/relationships/hyperlink" Target="http://docs.cntd.ru/document/499044346" TargetMode="External"/><Relationship Id="rId45" Type="http://schemas.openxmlformats.org/officeDocument/2006/relationships/hyperlink" Target="http://docs.cntd.ru/document/412328744" TargetMode="External"/><Relationship Id="rId53" Type="http://schemas.openxmlformats.org/officeDocument/2006/relationships/hyperlink" Target="http://docs.cntd.ru/document/9004453" TargetMode="External"/><Relationship Id="rId58" Type="http://schemas.openxmlformats.org/officeDocument/2006/relationships/hyperlink" Target="http://docs.cntd.ru/document/9003021" TargetMode="External"/><Relationship Id="rId5" Type="http://schemas.openxmlformats.org/officeDocument/2006/relationships/hyperlink" Target="http://docs.cntd.ru/document/446536452" TargetMode="External"/><Relationship Id="rId15" Type="http://schemas.openxmlformats.org/officeDocument/2006/relationships/hyperlink" Target="http://docs.cntd.ru/document/901823501" TargetMode="External"/><Relationship Id="rId23" Type="http://schemas.openxmlformats.org/officeDocument/2006/relationships/hyperlink" Target="http://docs.cntd.ru/document/9004237" TargetMode="External"/><Relationship Id="rId28" Type="http://schemas.openxmlformats.org/officeDocument/2006/relationships/hyperlink" Target="http://docs.cntd.ru/document/9003021" TargetMode="External"/><Relationship Id="rId36" Type="http://schemas.openxmlformats.org/officeDocument/2006/relationships/hyperlink" Target="http://docs.cntd.ru/document/420244216" TargetMode="External"/><Relationship Id="rId49" Type="http://schemas.openxmlformats.org/officeDocument/2006/relationships/hyperlink" Target="http://docs.cntd.ru/document/446536193" TargetMode="External"/><Relationship Id="rId57" Type="http://schemas.openxmlformats.org/officeDocument/2006/relationships/hyperlink" Target="http://docs.cntd.ru/document/902114284" TargetMode="External"/><Relationship Id="rId61" Type="http://schemas.openxmlformats.org/officeDocument/2006/relationships/hyperlink" Target="http://docs.cntd.ru/document/902389652" TargetMode="External"/><Relationship Id="rId10" Type="http://schemas.openxmlformats.org/officeDocument/2006/relationships/hyperlink" Target="http://docs.cntd.ru/document/901713538" TargetMode="External"/><Relationship Id="rId19" Type="http://schemas.openxmlformats.org/officeDocument/2006/relationships/hyperlink" Target="http://docs.cntd.ru/document/902389652" TargetMode="External"/><Relationship Id="rId31" Type="http://schemas.openxmlformats.org/officeDocument/2006/relationships/hyperlink" Target="http://docs.cntd.ru/document/499053536" TargetMode="External"/><Relationship Id="rId44" Type="http://schemas.openxmlformats.org/officeDocument/2006/relationships/hyperlink" Target="http://docs.cntd.ru/document/420284757" TargetMode="External"/><Relationship Id="rId52" Type="http://schemas.openxmlformats.org/officeDocument/2006/relationships/hyperlink" Target="http://docs.cntd.ru/document/9004584" TargetMode="External"/><Relationship Id="rId60" Type="http://schemas.openxmlformats.org/officeDocument/2006/relationships/hyperlink" Target="http://docs.cntd.ru/document/9017092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901990051" TargetMode="External"/><Relationship Id="rId22" Type="http://schemas.openxmlformats.org/officeDocument/2006/relationships/hyperlink" Target="http://docs.cntd.ru/document/902260215" TargetMode="External"/><Relationship Id="rId27" Type="http://schemas.openxmlformats.org/officeDocument/2006/relationships/hyperlink" Target="http://docs.cntd.ru/document/9003154" TargetMode="External"/><Relationship Id="rId30" Type="http://schemas.openxmlformats.org/officeDocument/2006/relationships/hyperlink" Target="http://docs.cntd.ru/document/499091784" TargetMode="External"/><Relationship Id="rId35" Type="http://schemas.openxmlformats.org/officeDocument/2006/relationships/hyperlink" Target="http://docs.cntd.ru/document/902191383" TargetMode="External"/><Relationship Id="rId43" Type="http://schemas.openxmlformats.org/officeDocument/2006/relationships/hyperlink" Target="http://docs.cntd.ru/document/499054156" TargetMode="External"/><Relationship Id="rId48" Type="http://schemas.openxmlformats.org/officeDocument/2006/relationships/hyperlink" Target="http://docs.cntd.ru/document/450231534" TargetMode="External"/><Relationship Id="rId56" Type="http://schemas.openxmlformats.org/officeDocument/2006/relationships/hyperlink" Target="http://docs.cntd.ru/document/90188758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docs.cntd.ru/document/9004937" TargetMode="External"/><Relationship Id="rId51" Type="http://schemas.openxmlformats.org/officeDocument/2006/relationships/hyperlink" Target="http://docs.cntd.ru/document/90033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901990046" TargetMode="External"/><Relationship Id="rId17" Type="http://schemas.openxmlformats.org/officeDocument/2006/relationships/hyperlink" Target="http://docs.cntd.ru/document/9004584" TargetMode="External"/><Relationship Id="rId25" Type="http://schemas.openxmlformats.org/officeDocument/2006/relationships/hyperlink" Target="http://docs.cntd.ru/document/9034360" TargetMode="External"/><Relationship Id="rId33" Type="http://schemas.openxmlformats.org/officeDocument/2006/relationships/hyperlink" Target="http://docs.cntd.ru/document/901742653" TargetMode="External"/><Relationship Id="rId38" Type="http://schemas.openxmlformats.org/officeDocument/2006/relationships/hyperlink" Target="http://docs.cntd.ru/document/499023522" TargetMode="External"/><Relationship Id="rId46" Type="http://schemas.openxmlformats.org/officeDocument/2006/relationships/hyperlink" Target="http://docs.cntd.ru/document/450231551" TargetMode="External"/><Relationship Id="rId59" Type="http://schemas.openxmlformats.org/officeDocument/2006/relationships/hyperlink" Target="http://docs.cntd.ru/document/9003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11871</Words>
  <Characters>67666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"Азимут"</Company>
  <LinksUpToDate>false</LinksUpToDate>
  <CharactersWithSpaces>79379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mralbert</cp:lastModifiedBy>
  <cp:revision>7</cp:revision>
  <dcterms:created xsi:type="dcterms:W3CDTF">2018-11-02T09:19:00Z</dcterms:created>
  <dcterms:modified xsi:type="dcterms:W3CDTF">2018-11-23T15:37:00Z</dcterms:modified>
</cp:coreProperties>
</file>